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AA" w:rsidRPr="001C2783" w:rsidRDefault="00305AAA" w:rsidP="00305A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C2783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305AAA" w:rsidRDefault="00305AAA" w:rsidP="00305A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C2783">
        <w:rPr>
          <w:rFonts w:ascii="Times New Roman" w:hAnsi="Times New Roman" w:cs="Times New Roman"/>
          <w:sz w:val="28"/>
          <w:szCs w:val="28"/>
        </w:rPr>
        <w:t xml:space="preserve">по результатам наблюдения,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C2783">
        <w:rPr>
          <w:rFonts w:ascii="Times New Roman" w:hAnsi="Times New Roman" w:cs="Times New Roman"/>
          <w:sz w:val="28"/>
          <w:szCs w:val="28"/>
        </w:rPr>
        <w:t>контрольной закупки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C2783">
        <w:rPr>
          <w:rFonts w:ascii="Times New Roman" w:hAnsi="Times New Roman" w:cs="Times New Roman"/>
          <w:sz w:val="28"/>
          <w:szCs w:val="28"/>
        </w:rPr>
        <w:t>, посещения организации, включая ее обособленные структурные подразделения (филиалы)</w:t>
      </w:r>
    </w:p>
    <w:p w:rsidR="000D0679" w:rsidRPr="000D0679" w:rsidRDefault="00110A20" w:rsidP="000D067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</w:t>
      </w:r>
      <w:r w:rsidR="000D0679" w:rsidRPr="000D0679">
        <w:rPr>
          <w:sz w:val="28"/>
          <w:szCs w:val="28"/>
        </w:rPr>
        <w:t xml:space="preserve"> учреждение культуры «Центр культуры и досуга» </w:t>
      </w:r>
    </w:p>
    <w:p w:rsidR="000D0679" w:rsidRPr="000D0679" w:rsidRDefault="000D0679" w:rsidP="000D067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0D0679">
        <w:rPr>
          <w:sz w:val="28"/>
          <w:szCs w:val="28"/>
        </w:rPr>
        <w:t xml:space="preserve">муниципального образования Шахтерское </w:t>
      </w:r>
      <w:r w:rsidR="00110A20">
        <w:rPr>
          <w:sz w:val="28"/>
          <w:szCs w:val="28"/>
        </w:rPr>
        <w:t>(МБ</w:t>
      </w:r>
      <w:r w:rsidRPr="000D0679">
        <w:rPr>
          <w:sz w:val="28"/>
          <w:szCs w:val="28"/>
        </w:rPr>
        <w:t>УК «ЦКД»)</w:t>
      </w:r>
    </w:p>
    <w:p w:rsidR="00CD0E99" w:rsidRPr="000D0679" w:rsidRDefault="00CD0E99" w:rsidP="00305A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25" w:type="dxa"/>
        <w:jc w:val="center"/>
        <w:tblInd w:w="-163" w:type="dxa"/>
        <w:tblLook w:val="04A0"/>
      </w:tblPr>
      <w:tblGrid>
        <w:gridCol w:w="656"/>
        <w:gridCol w:w="5796"/>
        <w:gridCol w:w="1264"/>
        <w:gridCol w:w="8109"/>
      </w:tblGrid>
      <w:tr w:rsidR="00305AAA" w:rsidRPr="009A04A2" w:rsidTr="00CA2F3F">
        <w:trPr>
          <w:jc w:val="center"/>
        </w:trPr>
        <w:tc>
          <w:tcPr>
            <w:tcW w:w="656" w:type="dxa"/>
          </w:tcPr>
          <w:p w:rsidR="00305AAA" w:rsidRPr="009A04A2" w:rsidRDefault="00305AAA" w:rsidP="00B65DAF">
            <w:pPr>
              <w:jc w:val="center"/>
            </w:pPr>
            <w:r w:rsidRPr="009A04A2">
              <w:t xml:space="preserve">№ </w:t>
            </w:r>
            <w:proofErr w:type="spellStart"/>
            <w:proofErr w:type="gramStart"/>
            <w:r w:rsidRPr="009A04A2">
              <w:t>п</w:t>
            </w:r>
            <w:proofErr w:type="spellEnd"/>
            <w:proofErr w:type="gramEnd"/>
            <w:r w:rsidRPr="009A04A2">
              <w:t>/</w:t>
            </w:r>
            <w:proofErr w:type="spellStart"/>
            <w:r w:rsidRPr="009A04A2">
              <w:t>п</w:t>
            </w:r>
            <w:proofErr w:type="spellEnd"/>
          </w:p>
        </w:tc>
        <w:tc>
          <w:tcPr>
            <w:tcW w:w="5796" w:type="dxa"/>
          </w:tcPr>
          <w:p w:rsidR="00305AAA" w:rsidRPr="009A04A2" w:rsidRDefault="00305AAA" w:rsidP="00B65DAF">
            <w:pPr>
              <w:jc w:val="center"/>
            </w:pPr>
            <w:r w:rsidRPr="009A04A2">
              <w:t>Показатель</w:t>
            </w:r>
          </w:p>
        </w:tc>
        <w:tc>
          <w:tcPr>
            <w:tcW w:w="1264" w:type="dxa"/>
          </w:tcPr>
          <w:p w:rsidR="00305AAA" w:rsidRPr="009A04A2" w:rsidRDefault="00305AAA" w:rsidP="00B65DAF">
            <w:pPr>
              <w:jc w:val="center"/>
            </w:pPr>
            <w:r w:rsidRPr="009A04A2">
              <w:t>Наличие/</w:t>
            </w:r>
          </w:p>
          <w:p w:rsidR="00305AAA" w:rsidRPr="009A04A2" w:rsidRDefault="00305AAA" w:rsidP="00B65DAF">
            <w:pPr>
              <w:jc w:val="center"/>
            </w:pPr>
            <w:r w:rsidRPr="009A04A2">
              <w:t>отсутствие</w:t>
            </w:r>
          </w:p>
          <w:p w:rsidR="00305AAA" w:rsidRPr="009A04A2" w:rsidRDefault="00305AAA" w:rsidP="00B65DAF">
            <w:pPr>
              <w:jc w:val="center"/>
            </w:pPr>
            <w:r w:rsidRPr="009A04A2">
              <w:t>(да/нет, частично)</w:t>
            </w:r>
          </w:p>
        </w:tc>
        <w:tc>
          <w:tcPr>
            <w:tcW w:w="8109" w:type="dxa"/>
          </w:tcPr>
          <w:p w:rsidR="00305AAA" w:rsidRPr="009A04A2" w:rsidRDefault="00305AAA" w:rsidP="00B65DAF">
            <w:pPr>
              <w:jc w:val="center"/>
            </w:pPr>
            <w:r w:rsidRPr="009A04A2">
              <w:t xml:space="preserve">Примечание </w:t>
            </w:r>
          </w:p>
          <w:p w:rsidR="00305AAA" w:rsidRPr="009A04A2" w:rsidRDefault="00305AAA" w:rsidP="00B65DAF">
            <w:pPr>
              <w:jc w:val="center"/>
            </w:pPr>
            <w:r w:rsidRPr="009A04A2">
              <w:t>(количество единиц, краткое описание состояния обследуемых объектов)</w:t>
            </w:r>
          </w:p>
        </w:tc>
      </w:tr>
      <w:tr w:rsidR="008E7921" w:rsidRPr="009A04A2" w:rsidTr="00B65DAF">
        <w:trPr>
          <w:jc w:val="center"/>
        </w:trPr>
        <w:tc>
          <w:tcPr>
            <w:tcW w:w="656" w:type="dxa"/>
          </w:tcPr>
          <w:p w:rsidR="008E7921" w:rsidRPr="009A04A2" w:rsidRDefault="008E7921" w:rsidP="00B65DAF">
            <w:r w:rsidRPr="009A04A2">
              <w:t>1.</w:t>
            </w:r>
          </w:p>
        </w:tc>
        <w:tc>
          <w:tcPr>
            <w:tcW w:w="5796" w:type="dxa"/>
          </w:tcPr>
          <w:p w:rsidR="008E7921" w:rsidRPr="009A04A2" w:rsidRDefault="008E7921" w:rsidP="00B65D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A04A2">
              <w:rPr>
                <w:rFonts w:ascii="Times New Roman" w:hAnsi="Times New Roman" w:cs="Times New Roman"/>
                <w:szCs w:val="22"/>
              </w:rPr>
              <w:t xml:space="preserve">Результат «контрольной закупки» дистанционных форм взаимодействия (использование электронных сервисов сайта) </w:t>
            </w:r>
          </w:p>
        </w:tc>
        <w:tc>
          <w:tcPr>
            <w:tcW w:w="1264" w:type="dxa"/>
            <w:vAlign w:val="center"/>
          </w:tcPr>
          <w:p w:rsidR="008E7921" w:rsidRPr="006842E3" w:rsidRDefault="001520E1" w:rsidP="00B65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109" w:type="dxa"/>
            <w:vAlign w:val="center"/>
          </w:tcPr>
          <w:p w:rsidR="008E7921" w:rsidRPr="006842E3" w:rsidRDefault="000D0679" w:rsidP="00B65DAF">
            <w:pPr>
              <w:ind w:firstLine="5"/>
              <w:jc w:val="both"/>
              <w:rPr>
                <w:sz w:val="24"/>
                <w:szCs w:val="24"/>
              </w:rPr>
            </w:pPr>
            <w:proofErr w:type="gramStart"/>
            <w:r w:rsidRPr="006842E3">
              <w:rPr>
                <w:sz w:val="24"/>
                <w:szCs w:val="24"/>
              </w:rPr>
              <w:t xml:space="preserve">Проведение «контрольной закупки» дистанционных форм взаимодействия показало оперативное и полное предоставление запрашиваемой информации всеми домами культуры, входящих в </w:t>
            </w:r>
            <w:r w:rsidR="00C67024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 xml:space="preserve">УК «ЦКД», за исключением филиала «Федоровский» (отсутствует </w:t>
            </w:r>
            <w:r w:rsidR="00BF4DC5">
              <w:rPr>
                <w:sz w:val="24"/>
                <w:szCs w:val="24"/>
              </w:rPr>
              <w:t xml:space="preserve">стационарная </w:t>
            </w:r>
            <w:r>
              <w:rPr>
                <w:sz w:val="24"/>
                <w:szCs w:val="24"/>
              </w:rPr>
              <w:t>телефон</w:t>
            </w:r>
            <w:r w:rsidR="00BF4DC5">
              <w:rPr>
                <w:sz w:val="24"/>
                <w:szCs w:val="24"/>
              </w:rPr>
              <w:t>ия</w:t>
            </w:r>
            <w:r>
              <w:rPr>
                <w:sz w:val="24"/>
                <w:szCs w:val="24"/>
              </w:rPr>
              <w:t xml:space="preserve"> и </w:t>
            </w:r>
            <w:r w:rsidR="00BF4DC5">
              <w:rPr>
                <w:sz w:val="24"/>
                <w:szCs w:val="24"/>
              </w:rPr>
              <w:t xml:space="preserve">подключение к сети </w:t>
            </w:r>
            <w:r>
              <w:rPr>
                <w:sz w:val="24"/>
                <w:szCs w:val="24"/>
              </w:rPr>
              <w:t>Интернет</w:t>
            </w:r>
            <w:r w:rsidR="00BF4DC5">
              <w:rPr>
                <w:sz w:val="24"/>
                <w:szCs w:val="24"/>
              </w:rPr>
              <w:t>.</w:t>
            </w:r>
            <w:proofErr w:type="gramEnd"/>
            <w:r w:rsidR="00BF4DC5">
              <w:rPr>
                <w:sz w:val="24"/>
                <w:szCs w:val="24"/>
              </w:rPr>
              <w:t xml:space="preserve"> </w:t>
            </w:r>
            <w:proofErr w:type="gramStart"/>
            <w:r w:rsidR="00BF4DC5">
              <w:rPr>
                <w:sz w:val="24"/>
                <w:szCs w:val="24"/>
              </w:rPr>
              <w:t>З</w:t>
            </w:r>
            <w:r w:rsidR="001520E1">
              <w:rPr>
                <w:sz w:val="24"/>
                <w:szCs w:val="24"/>
              </w:rPr>
              <w:t>дание не эксплуатируется</w:t>
            </w:r>
            <w:r>
              <w:rPr>
                <w:sz w:val="24"/>
                <w:szCs w:val="24"/>
              </w:rPr>
              <w:t>)</w:t>
            </w:r>
            <w:proofErr w:type="gramEnd"/>
          </w:p>
        </w:tc>
      </w:tr>
      <w:tr w:rsidR="000D0679" w:rsidRPr="009A04A2" w:rsidTr="00B65DAF">
        <w:trPr>
          <w:jc w:val="center"/>
        </w:trPr>
        <w:tc>
          <w:tcPr>
            <w:tcW w:w="656" w:type="dxa"/>
          </w:tcPr>
          <w:p w:rsidR="000D0679" w:rsidRPr="009A04A2" w:rsidRDefault="000D0679" w:rsidP="00B65DAF">
            <w:r w:rsidRPr="009A04A2">
              <w:t>2.</w:t>
            </w:r>
          </w:p>
        </w:tc>
        <w:tc>
          <w:tcPr>
            <w:tcW w:w="5796" w:type="dxa"/>
          </w:tcPr>
          <w:p w:rsidR="000D0679" w:rsidRPr="009A04A2" w:rsidRDefault="000D0679" w:rsidP="00B65DAF">
            <w:r w:rsidRPr="009A04A2">
              <w:t>Количество обособленных структурных подразделений (филиалов) в составе организации (включая основной юридический адрес)</w:t>
            </w:r>
          </w:p>
        </w:tc>
        <w:tc>
          <w:tcPr>
            <w:tcW w:w="1264" w:type="dxa"/>
            <w:vAlign w:val="center"/>
          </w:tcPr>
          <w:p w:rsidR="000D0679" w:rsidRPr="006842E3" w:rsidRDefault="000D0679" w:rsidP="00B65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109" w:type="dxa"/>
            <w:vAlign w:val="center"/>
          </w:tcPr>
          <w:p w:rsidR="000D0679" w:rsidRPr="00274B31" w:rsidRDefault="000D0679" w:rsidP="00B65D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</w:t>
            </w:r>
            <w:r w:rsidRPr="00274B31">
              <w:rPr>
                <w:sz w:val="24"/>
                <w:szCs w:val="24"/>
              </w:rPr>
              <w:t>илиал «</w:t>
            </w:r>
            <w:proofErr w:type="spellStart"/>
            <w:r w:rsidRPr="00274B31">
              <w:rPr>
                <w:sz w:val="24"/>
                <w:szCs w:val="24"/>
              </w:rPr>
              <w:t>Брусянский</w:t>
            </w:r>
            <w:proofErr w:type="spellEnd"/>
            <w:r w:rsidRPr="00274B3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  <w:p w:rsidR="000D0679" w:rsidRPr="00274B31" w:rsidRDefault="000D0679" w:rsidP="00B65D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</w:t>
            </w:r>
            <w:r w:rsidRPr="00274B31">
              <w:rPr>
                <w:sz w:val="24"/>
                <w:szCs w:val="24"/>
              </w:rPr>
              <w:t>илиал «Партизан»</w:t>
            </w:r>
            <w:r>
              <w:rPr>
                <w:sz w:val="24"/>
                <w:szCs w:val="24"/>
              </w:rPr>
              <w:t>;</w:t>
            </w:r>
          </w:p>
          <w:p w:rsidR="000D0679" w:rsidRDefault="000D0679" w:rsidP="00B65D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</w:t>
            </w:r>
            <w:r w:rsidRPr="00274B31">
              <w:rPr>
                <w:sz w:val="24"/>
                <w:szCs w:val="24"/>
              </w:rPr>
              <w:t>илиал «Федоровский»</w:t>
            </w:r>
            <w:r>
              <w:rPr>
                <w:sz w:val="24"/>
                <w:szCs w:val="24"/>
              </w:rPr>
              <w:t>;</w:t>
            </w:r>
            <w:r w:rsidRPr="00274B31">
              <w:rPr>
                <w:sz w:val="24"/>
                <w:szCs w:val="24"/>
              </w:rPr>
              <w:t xml:space="preserve"> </w:t>
            </w:r>
          </w:p>
          <w:p w:rsidR="000D0679" w:rsidRPr="006842E3" w:rsidRDefault="000D0679" w:rsidP="00B65D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филиал «Ильинка».</w:t>
            </w:r>
          </w:p>
        </w:tc>
      </w:tr>
      <w:tr w:rsidR="000D0679" w:rsidRPr="009A04A2" w:rsidTr="00B65DAF">
        <w:trPr>
          <w:jc w:val="center"/>
        </w:trPr>
        <w:tc>
          <w:tcPr>
            <w:tcW w:w="656" w:type="dxa"/>
          </w:tcPr>
          <w:p w:rsidR="000D0679" w:rsidRPr="009A04A2" w:rsidRDefault="000D0679" w:rsidP="00B65DAF">
            <w:r w:rsidRPr="009A04A2">
              <w:t>3.</w:t>
            </w:r>
          </w:p>
        </w:tc>
        <w:tc>
          <w:tcPr>
            <w:tcW w:w="5796" w:type="dxa"/>
          </w:tcPr>
          <w:p w:rsidR="000D0679" w:rsidRPr="009A04A2" w:rsidRDefault="000D0679" w:rsidP="00B65DAF">
            <w:pPr>
              <w:pStyle w:val="2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Наличие комфортных условий для предоставления услуг:</w:t>
            </w:r>
          </w:p>
        </w:tc>
        <w:tc>
          <w:tcPr>
            <w:tcW w:w="1264" w:type="dxa"/>
            <w:vAlign w:val="center"/>
          </w:tcPr>
          <w:p w:rsidR="000D0679" w:rsidRPr="006842E3" w:rsidRDefault="000D0679" w:rsidP="00B65D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9" w:type="dxa"/>
            <w:vAlign w:val="center"/>
          </w:tcPr>
          <w:p w:rsidR="000D0679" w:rsidRPr="006842E3" w:rsidRDefault="000D0679" w:rsidP="00B65DAF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0D0679" w:rsidRPr="009A04A2" w:rsidTr="00B65DAF">
        <w:trPr>
          <w:jc w:val="center"/>
        </w:trPr>
        <w:tc>
          <w:tcPr>
            <w:tcW w:w="656" w:type="dxa"/>
          </w:tcPr>
          <w:p w:rsidR="000D0679" w:rsidRPr="009A04A2" w:rsidRDefault="000D0679" w:rsidP="00B65DAF"/>
        </w:tc>
        <w:tc>
          <w:tcPr>
            <w:tcW w:w="5796" w:type="dxa"/>
          </w:tcPr>
          <w:p w:rsidR="000D0679" w:rsidRPr="009A04A2" w:rsidRDefault="000D0679" w:rsidP="00B65DAF">
            <w:pPr>
              <w:pStyle w:val="2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1264" w:type="dxa"/>
            <w:vAlign w:val="center"/>
          </w:tcPr>
          <w:p w:rsidR="000D0679" w:rsidRPr="006842E3" w:rsidRDefault="000D0679" w:rsidP="00B65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109" w:type="dxa"/>
            <w:vAlign w:val="center"/>
          </w:tcPr>
          <w:p w:rsidR="000D0679" w:rsidRPr="006842E3" w:rsidRDefault="000D0679" w:rsidP="00BF4DC5">
            <w:pPr>
              <w:jc w:val="both"/>
              <w:rPr>
                <w:sz w:val="24"/>
                <w:szCs w:val="24"/>
              </w:rPr>
            </w:pPr>
            <w:r w:rsidRPr="006842E3">
              <w:rPr>
                <w:sz w:val="24"/>
                <w:szCs w:val="24"/>
              </w:rPr>
              <w:t>Вые</w:t>
            </w:r>
            <w:r>
              <w:rPr>
                <w:sz w:val="24"/>
                <w:szCs w:val="24"/>
              </w:rPr>
              <w:t xml:space="preserve">здная проверка показала, что </w:t>
            </w:r>
            <w:r w:rsidR="00BF4DC5">
              <w:rPr>
                <w:sz w:val="24"/>
                <w:szCs w:val="24"/>
              </w:rPr>
              <w:t xml:space="preserve">все учреждения культуры </w:t>
            </w:r>
            <w:r w:rsidRPr="006842E3">
              <w:rPr>
                <w:sz w:val="24"/>
                <w:szCs w:val="24"/>
              </w:rPr>
              <w:t xml:space="preserve"> </w:t>
            </w:r>
            <w:r w:rsidRPr="006842E3">
              <w:rPr>
                <w:rFonts w:eastAsia="Calibri"/>
                <w:sz w:val="24"/>
                <w:szCs w:val="24"/>
                <w:lang w:eastAsia="en-US"/>
              </w:rPr>
              <w:t xml:space="preserve">имеют </w:t>
            </w:r>
            <w:r w:rsidRPr="006842E3">
              <w:rPr>
                <w:color w:val="000000"/>
                <w:sz w:val="24"/>
                <w:szCs w:val="24"/>
                <w:lang w:eastAsia="ru-RU"/>
              </w:rPr>
              <w:t>комфортные зоны отдыха, оснащенные диванами, пуфиками, креслами и скамьями</w:t>
            </w:r>
            <w:r w:rsidR="00BF4DC5">
              <w:rPr>
                <w:color w:val="000000"/>
                <w:sz w:val="24"/>
                <w:szCs w:val="24"/>
                <w:lang w:eastAsia="ru-RU"/>
              </w:rPr>
              <w:t>, кроме ф</w:t>
            </w:r>
            <w:r>
              <w:rPr>
                <w:color w:val="000000"/>
                <w:sz w:val="24"/>
                <w:szCs w:val="24"/>
                <w:lang w:eastAsia="ru-RU"/>
              </w:rPr>
              <w:t>илиал</w:t>
            </w:r>
            <w:r w:rsidR="00BF4DC5">
              <w:rPr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«Федоровский» (</w:t>
            </w:r>
            <w:r w:rsidR="00BF4DC5">
              <w:rPr>
                <w:color w:val="000000"/>
                <w:sz w:val="24"/>
                <w:szCs w:val="24"/>
                <w:lang w:eastAsia="ru-RU"/>
              </w:rPr>
              <w:t xml:space="preserve">здание не эксплуатируется). </w:t>
            </w:r>
          </w:p>
        </w:tc>
      </w:tr>
      <w:tr w:rsidR="000D0679" w:rsidRPr="009A04A2" w:rsidTr="00B65DAF">
        <w:trPr>
          <w:jc w:val="center"/>
        </w:trPr>
        <w:tc>
          <w:tcPr>
            <w:tcW w:w="656" w:type="dxa"/>
          </w:tcPr>
          <w:p w:rsidR="000D0679" w:rsidRPr="009A04A2" w:rsidRDefault="000D0679" w:rsidP="00B65DAF"/>
        </w:tc>
        <w:tc>
          <w:tcPr>
            <w:tcW w:w="5796" w:type="dxa"/>
          </w:tcPr>
          <w:p w:rsidR="000D0679" w:rsidRPr="009A04A2" w:rsidRDefault="000D0679" w:rsidP="00B65DAF">
            <w:pPr>
              <w:pStyle w:val="2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- наличие и понятность навигации внутри организации социальной сферы; </w:t>
            </w:r>
          </w:p>
        </w:tc>
        <w:tc>
          <w:tcPr>
            <w:tcW w:w="1264" w:type="dxa"/>
            <w:vAlign w:val="center"/>
          </w:tcPr>
          <w:p w:rsidR="000D0679" w:rsidRPr="006842E3" w:rsidRDefault="00F56380" w:rsidP="00B65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109" w:type="dxa"/>
            <w:vAlign w:val="center"/>
          </w:tcPr>
          <w:p w:rsidR="000D0679" w:rsidRPr="006842E3" w:rsidRDefault="00BF4DC5" w:rsidP="00BF4DC5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</w:t>
            </w:r>
            <w:r w:rsidR="000D0679" w:rsidRPr="006842E3">
              <w:rPr>
                <w:sz w:val="24"/>
                <w:szCs w:val="24"/>
              </w:rPr>
              <w:t>Дома культуры</w:t>
            </w:r>
            <w:r w:rsidR="000D0679" w:rsidRPr="006842E3">
              <w:rPr>
                <w:rFonts w:eastAsia="Calibri"/>
                <w:sz w:val="24"/>
                <w:szCs w:val="24"/>
                <w:lang w:eastAsia="en-US"/>
              </w:rPr>
              <w:t xml:space="preserve"> имеют</w:t>
            </w:r>
            <w:r w:rsidR="000D0679" w:rsidRPr="006842E3">
              <w:rPr>
                <w:sz w:val="24"/>
                <w:szCs w:val="24"/>
              </w:rPr>
              <w:t xml:space="preserve"> понятную навигацию внутри помещений</w:t>
            </w:r>
            <w:r w:rsidR="000D0679">
              <w:rPr>
                <w:sz w:val="24"/>
                <w:szCs w:val="24"/>
              </w:rPr>
              <w:t>, за исключением филиала «Федоровский»</w:t>
            </w:r>
            <w:r>
              <w:rPr>
                <w:sz w:val="24"/>
                <w:szCs w:val="24"/>
              </w:rPr>
              <w:t>.</w:t>
            </w:r>
            <w:r w:rsidR="000D0679" w:rsidRPr="006842E3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Во всех учреждениях</w:t>
            </w:r>
            <w:r w:rsidR="000D0679" w:rsidRPr="006842E3">
              <w:rPr>
                <w:sz w:val="24"/>
                <w:szCs w:val="24"/>
              </w:rPr>
              <w:t xml:space="preserve"> культуры имеются информационные стенды</w:t>
            </w:r>
            <w:r w:rsidR="000D0679">
              <w:rPr>
                <w:sz w:val="24"/>
                <w:szCs w:val="24"/>
              </w:rPr>
              <w:t>, за исключением филиала «Федоровский»</w:t>
            </w:r>
            <w:r w:rsidR="000D0679" w:rsidRPr="006842E3"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(здание не эксплуатируется.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0D0679" w:rsidRPr="006842E3">
              <w:rPr>
                <w:sz w:val="24"/>
                <w:szCs w:val="24"/>
              </w:rPr>
              <w:t>Информация о деятельности учреждений, размещенная на стендах, соответствует перечню информации и требованиям к ней, установленным нормативными правовыми актами.</w:t>
            </w:r>
          </w:p>
        </w:tc>
      </w:tr>
      <w:tr w:rsidR="000D0679" w:rsidRPr="009A04A2" w:rsidTr="00B65DAF">
        <w:trPr>
          <w:jc w:val="center"/>
        </w:trPr>
        <w:tc>
          <w:tcPr>
            <w:tcW w:w="656" w:type="dxa"/>
          </w:tcPr>
          <w:p w:rsidR="000D0679" w:rsidRPr="009A04A2" w:rsidRDefault="000D0679" w:rsidP="00B65DAF"/>
        </w:tc>
        <w:tc>
          <w:tcPr>
            <w:tcW w:w="5796" w:type="dxa"/>
          </w:tcPr>
          <w:p w:rsidR="000D0679" w:rsidRPr="009A04A2" w:rsidRDefault="000D0679" w:rsidP="00B65DAF">
            <w:pPr>
              <w:pStyle w:val="2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- наличие и доступность питьевой воды;</w:t>
            </w:r>
          </w:p>
        </w:tc>
        <w:tc>
          <w:tcPr>
            <w:tcW w:w="1264" w:type="dxa"/>
            <w:vAlign w:val="center"/>
          </w:tcPr>
          <w:p w:rsidR="000D0679" w:rsidRPr="006842E3" w:rsidRDefault="00F56380" w:rsidP="00B65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109" w:type="dxa"/>
            <w:vAlign w:val="center"/>
          </w:tcPr>
          <w:p w:rsidR="000D0679" w:rsidRPr="006842E3" w:rsidRDefault="000D0679" w:rsidP="00B65DA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6842E3">
              <w:rPr>
                <w:sz w:val="24"/>
                <w:szCs w:val="24"/>
              </w:rPr>
              <w:t xml:space="preserve">Во всех домах культуры обеспечен </w:t>
            </w:r>
            <w:r>
              <w:rPr>
                <w:sz w:val="24"/>
                <w:szCs w:val="24"/>
              </w:rPr>
              <w:t xml:space="preserve">доступ к  </w:t>
            </w:r>
            <w:proofErr w:type="spellStart"/>
            <w:r>
              <w:rPr>
                <w:sz w:val="24"/>
                <w:szCs w:val="24"/>
              </w:rPr>
              <w:t>бутилированной</w:t>
            </w:r>
            <w:proofErr w:type="spellEnd"/>
            <w:r>
              <w:rPr>
                <w:sz w:val="24"/>
                <w:szCs w:val="24"/>
              </w:rPr>
              <w:t xml:space="preserve"> питьевой воде</w:t>
            </w:r>
            <w:r w:rsidR="00F56380">
              <w:rPr>
                <w:sz w:val="24"/>
                <w:szCs w:val="24"/>
              </w:rPr>
              <w:t xml:space="preserve"> и одноразовым пластиковым стаканчикам,</w:t>
            </w:r>
            <w:r>
              <w:rPr>
                <w:sz w:val="24"/>
                <w:szCs w:val="24"/>
              </w:rPr>
              <w:t xml:space="preserve"> за исключением филиала «Федоровский»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(все культурно-массовые мероприятия проводятся на улице)</w:t>
            </w:r>
            <w:r>
              <w:rPr>
                <w:sz w:val="24"/>
                <w:szCs w:val="24"/>
              </w:rPr>
              <w:t>.</w:t>
            </w:r>
            <w:r w:rsidRPr="006842E3">
              <w:rPr>
                <w:sz w:val="24"/>
                <w:szCs w:val="24"/>
              </w:rPr>
              <w:t xml:space="preserve"> </w:t>
            </w:r>
          </w:p>
          <w:p w:rsidR="000D0679" w:rsidRPr="006842E3" w:rsidRDefault="000D0679" w:rsidP="00B65DAF">
            <w:pPr>
              <w:ind w:firstLine="5"/>
              <w:jc w:val="both"/>
              <w:rPr>
                <w:sz w:val="24"/>
                <w:szCs w:val="24"/>
              </w:rPr>
            </w:pPr>
          </w:p>
        </w:tc>
      </w:tr>
      <w:tr w:rsidR="000D0679" w:rsidRPr="009A04A2" w:rsidTr="00B65DAF">
        <w:trPr>
          <w:jc w:val="center"/>
        </w:trPr>
        <w:tc>
          <w:tcPr>
            <w:tcW w:w="656" w:type="dxa"/>
          </w:tcPr>
          <w:p w:rsidR="000D0679" w:rsidRPr="009A04A2" w:rsidRDefault="000D0679" w:rsidP="00B65DAF"/>
        </w:tc>
        <w:tc>
          <w:tcPr>
            <w:tcW w:w="5796" w:type="dxa"/>
          </w:tcPr>
          <w:p w:rsidR="000D0679" w:rsidRPr="009A04A2" w:rsidRDefault="000D0679" w:rsidP="00B65DAF">
            <w:pPr>
              <w:pStyle w:val="2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- наличие и доступность санитарно-гигиенических помещений; </w:t>
            </w:r>
          </w:p>
        </w:tc>
        <w:tc>
          <w:tcPr>
            <w:tcW w:w="1264" w:type="dxa"/>
            <w:vAlign w:val="center"/>
          </w:tcPr>
          <w:p w:rsidR="000D0679" w:rsidRPr="006842E3" w:rsidRDefault="00BF4DC5" w:rsidP="00B65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109" w:type="dxa"/>
            <w:vAlign w:val="center"/>
          </w:tcPr>
          <w:p w:rsidR="000D0679" w:rsidRPr="006842E3" w:rsidRDefault="000D0679" w:rsidP="00BF4DC5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6842E3">
              <w:rPr>
                <w:sz w:val="24"/>
                <w:szCs w:val="24"/>
              </w:rPr>
              <w:t>Все дома культуры имеют раздельные санитарно-гигиенические помещения внутри зданий</w:t>
            </w:r>
            <w:r>
              <w:rPr>
                <w:sz w:val="24"/>
                <w:szCs w:val="24"/>
              </w:rPr>
              <w:t>.</w:t>
            </w:r>
            <w:r w:rsidRPr="006842E3">
              <w:rPr>
                <w:sz w:val="24"/>
                <w:szCs w:val="24"/>
              </w:rPr>
              <w:t xml:space="preserve"> </w:t>
            </w:r>
            <w:proofErr w:type="gramStart"/>
            <w:r w:rsidRPr="006842E3">
              <w:rPr>
                <w:sz w:val="24"/>
                <w:szCs w:val="24"/>
              </w:rPr>
              <w:t xml:space="preserve">Все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санузлы исправны, за исключением </w:t>
            </w:r>
            <w:r>
              <w:rPr>
                <w:sz w:val="24"/>
                <w:szCs w:val="24"/>
              </w:rPr>
              <w:t xml:space="preserve">филиала </w:t>
            </w:r>
            <w:r>
              <w:rPr>
                <w:sz w:val="24"/>
                <w:szCs w:val="24"/>
              </w:rPr>
              <w:lastRenderedPageBreak/>
              <w:t>«Федоровский»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BF4DC5">
              <w:rPr>
                <w:color w:val="000000"/>
                <w:sz w:val="24"/>
                <w:szCs w:val="24"/>
                <w:lang w:eastAsia="ru-RU"/>
              </w:rPr>
              <w:t>(здание не эксплуатируется</w:t>
            </w:r>
            <w:r>
              <w:rPr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sz w:val="24"/>
                <w:szCs w:val="24"/>
              </w:rPr>
              <w:t>.</w:t>
            </w:r>
            <w:proofErr w:type="gramEnd"/>
            <w:r w:rsidRPr="006842E3">
              <w:rPr>
                <w:color w:val="000000"/>
                <w:sz w:val="24"/>
                <w:szCs w:val="24"/>
                <w:lang w:eastAsia="ru-RU"/>
              </w:rPr>
              <w:t xml:space="preserve"> В туалетах имеются гигиенические средства.</w:t>
            </w:r>
          </w:p>
        </w:tc>
      </w:tr>
      <w:tr w:rsidR="000D0679" w:rsidRPr="009A04A2" w:rsidTr="00B65DAF">
        <w:trPr>
          <w:jc w:val="center"/>
        </w:trPr>
        <w:tc>
          <w:tcPr>
            <w:tcW w:w="656" w:type="dxa"/>
          </w:tcPr>
          <w:p w:rsidR="000D0679" w:rsidRPr="009A04A2" w:rsidRDefault="000D0679" w:rsidP="00B65DAF"/>
        </w:tc>
        <w:tc>
          <w:tcPr>
            <w:tcW w:w="5796" w:type="dxa"/>
          </w:tcPr>
          <w:p w:rsidR="000D0679" w:rsidRPr="009A04A2" w:rsidRDefault="000D0679" w:rsidP="00B65DAF">
            <w:pPr>
              <w:pStyle w:val="2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- санитарное состояние помещений организации социальной сферы;</w:t>
            </w:r>
          </w:p>
        </w:tc>
        <w:tc>
          <w:tcPr>
            <w:tcW w:w="1264" w:type="dxa"/>
            <w:vAlign w:val="center"/>
          </w:tcPr>
          <w:p w:rsidR="000D0679" w:rsidRPr="006842E3" w:rsidRDefault="00BF4DC5" w:rsidP="00B65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109" w:type="dxa"/>
            <w:vAlign w:val="center"/>
          </w:tcPr>
          <w:p w:rsidR="000D0679" w:rsidRPr="006842E3" w:rsidRDefault="00BF4DC5" w:rsidP="00BF4DC5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В помещениях</w:t>
            </w:r>
            <w:r w:rsidR="00F56380" w:rsidRPr="009A04A2">
              <w:rPr>
                <w:color w:val="000000"/>
              </w:rPr>
              <w:t xml:space="preserve"> </w:t>
            </w:r>
            <w:r w:rsidR="00F56380">
              <w:rPr>
                <w:lang w:eastAsia="ru-RU"/>
              </w:rPr>
              <w:t xml:space="preserve"> учреждений культуры</w:t>
            </w:r>
            <w:r w:rsidR="00F56380" w:rsidRPr="009A04A2">
              <w:rPr>
                <w:lang w:eastAsia="ru-RU"/>
              </w:rPr>
              <w:t xml:space="preserve"> чисто</w:t>
            </w:r>
            <w:proofErr w:type="gramStart"/>
            <w:r w:rsidR="00F56380" w:rsidRPr="009A04A2">
              <w:rPr>
                <w:color w:val="000000"/>
                <w:lang w:eastAsia="ru-RU"/>
              </w:rPr>
              <w:t>.</w:t>
            </w:r>
            <w:proofErr w:type="gramEnd"/>
            <w:r w:rsidR="00F56380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56380">
              <w:rPr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="00F56380">
              <w:rPr>
                <w:color w:val="000000"/>
                <w:sz w:val="24"/>
                <w:szCs w:val="24"/>
                <w:lang w:eastAsia="ru-RU"/>
              </w:rPr>
              <w:t xml:space="preserve">а исключением </w:t>
            </w:r>
            <w:r w:rsidR="00F56380">
              <w:rPr>
                <w:sz w:val="24"/>
                <w:szCs w:val="24"/>
              </w:rPr>
              <w:t>филиала «Федоровский»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(здание не эксплуатируется).</w:t>
            </w:r>
            <w:r w:rsidR="00F56380" w:rsidRPr="009A04A2">
              <w:rPr>
                <w:lang w:eastAsia="ru-RU"/>
              </w:rPr>
              <w:t xml:space="preserve"> </w:t>
            </w:r>
            <w:r w:rsidR="00F56380" w:rsidRPr="009A04A2">
              <w:rPr>
                <w:color w:val="000000"/>
                <w:lang w:eastAsia="ru-RU"/>
              </w:rPr>
              <w:t>Ежедневно осуществляется влажная уборка помещений. Имеется в наличии бытовая химия для уборки</w:t>
            </w:r>
          </w:p>
        </w:tc>
      </w:tr>
      <w:tr w:rsidR="000D0679" w:rsidRPr="009A04A2" w:rsidTr="00B65DAF">
        <w:trPr>
          <w:jc w:val="center"/>
        </w:trPr>
        <w:tc>
          <w:tcPr>
            <w:tcW w:w="656" w:type="dxa"/>
          </w:tcPr>
          <w:p w:rsidR="000D0679" w:rsidRPr="009A04A2" w:rsidRDefault="000D0679" w:rsidP="00B65DAF"/>
        </w:tc>
        <w:tc>
          <w:tcPr>
            <w:tcW w:w="5796" w:type="dxa"/>
          </w:tcPr>
          <w:p w:rsidR="000D0679" w:rsidRPr="009A04A2" w:rsidRDefault="000D0679" w:rsidP="00B65DAF">
            <w:pPr>
              <w:pStyle w:val="2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- транспортная доступность (возможность доехать до организации социальной сферы на общественном транспорте, наличие парковки);</w:t>
            </w:r>
          </w:p>
        </w:tc>
        <w:tc>
          <w:tcPr>
            <w:tcW w:w="1264" w:type="dxa"/>
            <w:vAlign w:val="center"/>
          </w:tcPr>
          <w:p w:rsidR="000D0679" w:rsidRPr="006842E3" w:rsidRDefault="00BF4DC5" w:rsidP="00B65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109" w:type="dxa"/>
            <w:vAlign w:val="center"/>
          </w:tcPr>
          <w:p w:rsidR="000D0679" w:rsidRPr="006842E3" w:rsidRDefault="00F56380" w:rsidP="00B65DAF">
            <w:pPr>
              <w:jc w:val="both"/>
              <w:rPr>
                <w:sz w:val="24"/>
                <w:szCs w:val="24"/>
              </w:rPr>
            </w:pPr>
            <w:r w:rsidRPr="009A04A2">
              <w:t>Все учреждения имеют хорошую шаговую и транспортную доступность, в том числе и на общественном транспорте</w:t>
            </w:r>
            <w:r>
              <w:t xml:space="preserve"> с автостанции</w:t>
            </w:r>
            <w:r w:rsidRPr="009A04A2">
              <w:t>.</w:t>
            </w:r>
          </w:p>
        </w:tc>
      </w:tr>
      <w:tr w:rsidR="000D0679" w:rsidRPr="009A04A2" w:rsidTr="00B65DAF">
        <w:trPr>
          <w:jc w:val="center"/>
        </w:trPr>
        <w:tc>
          <w:tcPr>
            <w:tcW w:w="656" w:type="dxa"/>
          </w:tcPr>
          <w:p w:rsidR="000D0679" w:rsidRPr="009A04A2" w:rsidRDefault="000D0679" w:rsidP="00B65DAF"/>
        </w:tc>
        <w:tc>
          <w:tcPr>
            <w:tcW w:w="5796" w:type="dxa"/>
          </w:tcPr>
          <w:p w:rsidR="000D0679" w:rsidRPr="009A04A2" w:rsidRDefault="000D0679" w:rsidP="00B65DAF">
            <w:pPr>
              <w:pStyle w:val="2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- доступность записи на получение услуги (по телефону, на официальном сайте организации социальной сферы в сети «Интернет», посредством Единого портала государственных и муниципальных услуг, при личном посещении у специалиста организации социальной сферы;</w:t>
            </w:r>
          </w:p>
        </w:tc>
        <w:tc>
          <w:tcPr>
            <w:tcW w:w="1264" w:type="dxa"/>
            <w:vAlign w:val="center"/>
          </w:tcPr>
          <w:p w:rsidR="000D0679" w:rsidRPr="006842E3" w:rsidRDefault="00BF4DC5" w:rsidP="00B65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109" w:type="dxa"/>
            <w:vAlign w:val="center"/>
          </w:tcPr>
          <w:p w:rsidR="000D0679" w:rsidRPr="006842E3" w:rsidRDefault="000D0679" w:rsidP="00F56380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6842E3">
              <w:rPr>
                <w:sz w:val="24"/>
                <w:szCs w:val="24"/>
              </w:rPr>
              <w:t>Доступна запись на получение услуг по телефону, на официальном сайте в сети Интернет, при личном посещении у специалистов во всех домах культуры,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за исключением </w:t>
            </w:r>
            <w:r>
              <w:rPr>
                <w:sz w:val="24"/>
                <w:szCs w:val="24"/>
              </w:rPr>
              <w:t>филиала «Федоровский»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(отсутствует телефон и Интернет)</w:t>
            </w:r>
            <w:r w:rsidR="00F56380">
              <w:rPr>
                <w:sz w:val="24"/>
                <w:szCs w:val="24"/>
              </w:rPr>
              <w:t>.</w:t>
            </w:r>
            <w:r w:rsidRPr="006842E3">
              <w:rPr>
                <w:sz w:val="24"/>
                <w:szCs w:val="24"/>
              </w:rPr>
              <w:t xml:space="preserve"> Срок получения ответа на запросы</w:t>
            </w:r>
            <w:r w:rsidR="00F56380">
              <w:rPr>
                <w:sz w:val="24"/>
                <w:szCs w:val="24"/>
              </w:rPr>
              <w:t xml:space="preserve"> посред</w:t>
            </w:r>
            <w:r w:rsidR="00B65DAF">
              <w:rPr>
                <w:sz w:val="24"/>
                <w:szCs w:val="24"/>
              </w:rPr>
              <w:t>ством сети Интернет от 2</w:t>
            </w:r>
            <w:r>
              <w:rPr>
                <w:sz w:val="24"/>
                <w:szCs w:val="24"/>
              </w:rPr>
              <w:t xml:space="preserve"> до</w:t>
            </w:r>
            <w:r w:rsidR="00B65DAF">
              <w:rPr>
                <w:sz w:val="24"/>
                <w:szCs w:val="24"/>
              </w:rPr>
              <w:t xml:space="preserve"> 3</w:t>
            </w:r>
            <w:r w:rsidRPr="006842E3">
              <w:rPr>
                <w:sz w:val="24"/>
                <w:szCs w:val="24"/>
              </w:rPr>
              <w:t xml:space="preserve"> часов. </w:t>
            </w:r>
          </w:p>
        </w:tc>
      </w:tr>
      <w:tr w:rsidR="000D0679" w:rsidRPr="009A04A2" w:rsidTr="00CA2F3F">
        <w:trPr>
          <w:jc w:val="center"/>
        </w:trPr>
        <w:tc>
          <w:tcPr>
            <w:tcW w:w="656" w:type="dxa"/>
          </w:tcPr>
          <w:p w:rsidR="000D0679" w:rsidRPr="009A04A2" w:rsidRDefault="000D0679" w:rsidP="00B65DAF">
            <w:r w:rsidRPr="009A04A2">
              <w:t>4.</w:t>
            </w:r>
          </w:p>
        </w:tc>
        <w:tc>
          <w:tcPr>
            <w:tcW w:w="5796" w:type="dxa"/>
          </w:tcPr>
          <w:p w:rsidR="000D0679" w:rsidRPr="009A04A2" w:rsidRDefault="000D0679" w:rsidP="00B65DAF">
            <w:pPr>
              <w:pStyle w:val="2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Доступность услуг для инвалидов:</w:t>
            </w:r>
          </w:p>
        </w:tc>
        <w:tc>
          <w:tcPr>
            <w:tcW w:w="1264" w:type="dxa"/>
          </w:tcPr>
          <w:p w:rsidR="000D0679" w:rsidRPr="009A04A2" w:rsidRDefault="000D0679" w:rsidP="00B65DAF">
            <w:pPr>
              <w:jc w:val="center"/>
            </w:pPr>
            <w:r w:rsidRPr="009A04A2">
              <w:t>Частично</w:t>
            </w:r>
          </w:p>
        </w:tc>
        <w:tc>
          <w:tcPr>
            <w:tcW w:w="8109" w:type="dxa"/>
          </w:tcPr>
          <w:p w:rsidR="000D0679" w:rsidRPr="009A04A2" w:rsidRDefault="000D0679" w:rsidP="00B65DAF"/>
        </w:tc>
      </w:tr>
      <w:tr w:rsidR="000D0679" w:rsidRPr="009A04A2" w:rsidTr="00CA2F3F">
        <w:trPr>
          <w:jc w:val="center"/>
        </w:trPr>
        <w:tc>
          <w:tcPr>
            <w:tcW w:w="656" w:type="dxa"/>
          </w:tcPr>
          <w:p w:rsidR="000D0679" w:rsidRPr="009A04A2" w:rsidRDefault="000D0679" w:rsidP="00B65DAF">
            <w:r w:rsidRPr="009A04A2">
              <w:t>4.1.</w:t>
            </w:r>
          </w:p>
        </w:tc>
        <w:tc>
          <w:tcPr>
            <w:tcW w:w="5796" w:type="dxa"/>
          </w:tcPr>
          <w:p w:rsidR="000D0679" w:rsidRPr="009A04A2" w:rsidRDefault="000D0679" w:rsidP="00B65DAF">
            <w:pPr>
              <w:pStyle w:val="2"/>
              <w:spacing w:line="240" w:lineRule="exact"/>
              <w:jc w:val="lef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A04A2">
              <w:rPr>
                <w:rFonts w:ascii="Times New Roman" w:hAnsi="Times New Roman"/>
                <w:sz w:val="22"/>
                <w:szCs w:val="22"/>
                <w:lang w:eastAsia="ru-RU"/>
              </w:rPr>
              <w:t>Наличие в помещениях организации социальной сферы и на прилегающей к ней территории:</w:t>
            </w:r>
          </w:p>
        </w:tc>
        <w:tc>
          <w:tcPr>
            <w:tcW w:w="1264" w:type="dxa"/>
          </w:tcPr>
          <w:p w:rsidR="000D0679" w:rsidRPr="009A04A2" w:rsidRDefault="000D0679" w:rsidP="00B65DAF">
            <w:pPr>
              <w:jc w:val="center"/>
            </w:pPr>
            <w:r>
              <w:t>Частично</w:t>
            </w:r>
          </w:p>
        </w:tc>
        <w:tc>
          <w:tcPr>
            <w:tcW w:w="8109" w:type="dxa"/>
          </w:tcPr>
          <w:p w:rsidR="000D0679" w:rsidRPr="009A04A2" w:rsidRDefault="000D0679" w:rsidP="00BF4DC5">
            <w:pPr>
              <w:jc w:val="both"/>
            </w:pPr>
          </w:p>
        </w:tc>
      </w:tr>
      <w:tr w:rsidR="000D0679" w:rsidRPr="009A04A2" w:rsidTr="00CA2F3F">
        <w:trPr>
          <w:jc w:val="center"/>
        </w:trPr>
        <w:tc>
          <w:tcPr>
            <w:tcW w:w="656" w:type="dxa"/>
          </w:tcPr>
          <w:p w:rsidR="000D0679" w:rsidRPr="009A04A2" w:rsidRDefault="000D0679" w:rsidP="00B65DAF">
            <w:r w:rsidRPr="009A04A2">
              <w:t>4.1.1</w:t>
            </w:r>
          </w:p>
        </w:tc>
        <w:tc>
          <w:tcPr>
            <w:tcW w:w="5796" w:type="dxa"/>
          </w:tcPr>
          <w:p w:rsidR="000D0679" w:rsidRPr="009A04A2" w:rsidRDefault="000D0679" w:rsidP="00B65DAF">
            <w:r w:rsidRPr="009A04A2">
              <w:rPr>
                <w:lang w:eastAsia="ru-RU"/>
              </w:rPr>
              <w:t>Оборудование входных групп пандусами (подъемными платформами) зданий организации, в том числе:</w:t>
            </w:r>
          </w:p>
        </w:tc>
        <w:tc>
          <w:tcPr>
            <w:tcW w:w="1264" w:type="dxa"/>
            <w:vMerge w:val="restart"/>
          </w:tcPr>
          <w:p w:rsidR="000D0679" w:rsidRPr="009A04A2" w:rsidRDefault="003D151F" w:rsidP="009F3F5F">
            <w:pPr>
              <w:jc w:val="center"/>
            </w:pPr>
            <w:r>
              <w:t>Да</w:t>
            </w:r>
          </w:p>
        </w:tc>
        <w:tc>
          <w:tcPr>
            <w:tcW w:w="8109" w:type="dxa"/>
          </w:tcPr>
          <w:p w:rsidR="000D0679" w:rsidRPr="009A04A2" w:rsidRDefault="000D0679" w:rsidP="00F2799D">
            <w:pPr>
              <w:jc w:val="both"/>
            </w:pPr>
          </w:p>
        </w:tc>
      </w:tr>
      <w:tr w:rsidR="000D0679" w:rsidRPr="009A04A2" w:rsidTr="00CA2F3F">
        <w:trPr>
          <w:jc w:val="center"/>
        </w:trPr>
        <w:tc>
          <w:tcPr>
            <w:tcW w:w="656" w:type="dxa"/>
          </w:tcPr>
          <w:p w:rsidR="000D0679" w:rsidRPr="009A04A2" w:rsidRDefault="000D0679" w:rsidP="00B65DAF"/>
        </w:tc>
        <w:tc>
          <w:tcPr>
            <w:tcW w:w="5796" w:type="dxa"/>
          </w:tcPr>
          <w:p w:rsidR="000D0679" w:rsidRPr="009A04A2" w:rsidRDefault="000D0679" w:rsidP="00B65DAF">
            <w:pPr>
              <w:rPr>
                <w:lang w:eastAsia="ru-RU"/>
              </w:rPr>
            </w:pPr>
            <w:r w:rsidRPr="009A04A2">
              <w:t xml:space="preserve">- </w:t>
            </w:r>
            <w:proofErr w:type="spellStart"/>
            <w:r w:rsidRPr="009A04A2">
              <w:t>оборудованны</w:t>
            </w:r>
            <w:proofErr w:type="spellEnd"/>
            <w:r w:rsidRPr="009A04A2">
              <w:t xml:space="preserve"> </w:t>
            </w:r>
            <w:r w:rsidRPr="009A04A2">
              <w:rPr>
                <w:lang w:eastAsia="ru-RU"/>
              </w:rPr>
              <w:t>пандусами (подъемными платформами)</w:t>
            </w:r>
          </w:p>
        </w:tc>
        <w:tc>
          <w:tcPr>
            <w:tcW w:w="1264" w:type="dxa"/>
            <w:vMerge/>
          </w:tcPr>
          <w:p w:rsidR="000D0679" w:rsidRPr="009A04A2" w:rsidRDefault="000D0679" w:rsidP="00B65DAF">
            <w:pPr>
              <w:jc w:val="center"/>
            </w:pPr>
          </w:p>
        </w:tc>
        <w:tc>
          <w:tcPr>
            <w:tcW w:w="8109" w:type="dxa"/>
          </w:tcPr>
          <w:p w:rsidR="000D0679" w:rsidRPr="009A04A2" w:rsidRDefault="001520E1" w:rsidP="00E120EE">
            <w:pPr>
              <w:jc w:val="both"/>
              <w:rPr>
                <w:shd w:val="clear" w:color="auto" w:fill="FFFFFF"/>
              </w:rPr>
            </w:pPr>
            <w:r>
              <w:rPr>
                <w:sz w:val="24"/>
                <w:szCs w:val="24"/>
              </w:rPr>
              <w:t>- филиал «Ильинка».</w:t>
            </w:r>
          </w:p>
        </w:tc>
      </w:tr>
      <w:tr w:rsidR="000D0679" w:rsidRPr="009A04A2" w:rsidTr="00CA2F3F">
        <w:trPr>
          <w:jc w:val="center"/>
        </w:trPr>
        <w:tc>
          <w:tcPr>
            <w:tcW w:w="656" w:type="dxa"/>
          </w:tcPr>
          <w:p w:rsidR="000D0679" w:rsidRPr="009A04A2" w:rsidRDefault="000D0679" w:rsidP="00B65DAF"/>
        </w:tc>
        <w:tc>
          <w:tcPr>
            <w:tcW w:w="5796" w:type="dxa"/>
          </w:tcPr>
          <w:p w:rsidR="000D0679" w:rsidRPr="009A04A2" w:rsidRDefault="000D0679" w:rsidP="00B65DAF">
            <w:pPr>
              <w:rPr>
                <w:lang w:eastAsia="ru-RU"/>
              </w:rPr>
            </w:pPr>
            <w:r w:rsidRPr="009A04A2">
              <w:t>- пандус не требуется (низкий порог)</w:t>
            </w:r>
          </w:p>
        </w:tc>
        <w:tc>
          <w:tcPr>
            <w:tcW w:w="1264" w:type="dxa"/>
            <w:vMerge/>
          </w:tcPr>
          <w:p w:rsidR="000D0679" w:rsidRPr="009A04A2" w:rsidRDefault="000D0679" w:rsidP="00B65DAF">
            <w:pPr>
              <w:jc w:val="center"/>
            </w:pPr>
          </w:p>
        </w:tc>
        <w:tc>
          <w:tcPr>
            <w:tcW w:w="8109" w:type="dxa"/>
          </w:tcPr>
          <w:p w:rsidR="000D0679" w:rsidRPr="009A04A2" w:rsidRDefault="00C67024" w:rsidP="009056F5">
            <w:r>
              <w:rPr>
                <w:sz w:val="24"/>
                <w:szCs w:val="24"/>
              </w:rPr>
              <w:t>МБ</w:t>
            </w:r>
            <w:r w:rsidR="005B371E">
              <w:rPr>
                <w:sz w:val="24"/>
                <w:szCs w:val="24"/>
              </w:rPr>
              <w:t>УК «ЦКД»</w:t>
            </w:r>
          </w:p>
        </w:tc>
      </w:tr>
      <w:tr w:rsidR="000D0679" w:rsidRPr="009A04A2" w:rsidTr="00CA2F3F">
        <w:trPr>
          <w:trHeight w:val="218"/>
          <w:jc w:val="center"/>
        </w:trPr>
        <w:tc>
          <w:tcPr>
            <w:tcW w:w="656" w:type="dxa"/>
          </w:tcPr>
          <w:p w:rsidR="000D0679" w:rsidRPr="009A04A2" w:rsidRDefault="000D0679" w:rsidP="00B65DAF"/>
        </w:tc>
        <w:tc>
          <w:tcPr>
            <w:tcW w:w="5796" w:type="dxa"/>
          </w:tcPr>
          <w:p w:rsidR="000D0679" w:rsidRPr="009A04A2" w:rsidRDefault="000D0679" w:rsidP="00B65DAF">
            <w:r w:rsidRPr="009A04A2">
              <w:t>- пандус установить не возможно по техническим причинам</w:t>
            </w:r>
          </w:p>
        </w:tc>
        <w:tc>
          <w:tcPr>
            <w:tcW w:w="1264" w:type="dxa"/>
            <w:vMerge/>
          </w:tcPr>
          <w:p w:rsidR="000D0679" w:rsidRPr="009A04A2" w:rsidRDefault="000D0679" w:rsidP="00B65DAF">
            <w:pPr>
              <w:jc w:val="center"/>
            </w:pPr>
          </w:p>
        </w:tc>
        <w:tc>
          <w:tcPr>
            <w:tcW w:w="8109" w:type="dxa"/>
          </w:tcPr>
          <w:p w:rsidR="000D0679" w:rsidRPr="009A04A2" w:rsidRDefault="000D0679" w:rsidP="00BF4DC5">
            <w:pPr>
              <w:jc w:val="both"/>
              <w:rPr>
                <w:bCs/>
              </w:rPr>
            </w:pPr>
            <w:r>
              <w:rPr>
                <w:sz w:val="24"/>
                <w:szCs w:val="24"/>
              </w:rPr>
              <w:t xml:space="preserve">В </w:t>
            </w:r>
            <w:r w:rsidR="005B371E">
              <w:rPr>
                <w:sz w:val="24"/>
                <w:szCs w:val="24"/>
              </w:rPr>
              <w:t>ф</w:t>
            </w:r>
            <w:r w:rsidR="005B371E" w:rsidRPr="00274B31">
              <w:rPr>
                <w:sz w:val="24"/>
                <w:szCs w:val="24"/>
              </w:rPr>
              <w:t>илиал</w:t>
            </w:r>
            <w:r w:rsidR="005B371E">
              <w:rPr>
                <w:sz w:val="24"/>
                <w:szCs w:val="24"/>
              </w:rPr>
              <w:t>ах</w:t>
            </w:r>
            <w:r w:rsidR="005B371E" w:rsidRPr="00274B31">
              <w:rPr>
                <w:sz w:val="24"/>
                <w:szCs w:val="24"/>
              </w:rPr>
              <w:t xml:space="preserve"> </w:t>
            </w:r>
            <w:r w:rsidR="009F17E2" w:rsidRPr="00274B31">
              <w:rPr>
                <w:sz w:val="24"/>
                <w:szCs w:val="24"/>
              </w:rPr>
              <w:t>«</w:t>
            </w:r>
            <w:proofErr w:type="spellStart"/>
            <w:r w:rsidR="009F17E2" w:rsidRPr="00274B31">
              <w:rPr>
                <w:sz w:val="24"/>
                <w:szCs w:val="24"/>
              </w:rPr>
              <w:t>Брусянский</w:t>
            </w:r>
            <w:proofErr w:type="spellEnd"/>
            <w:r w:rsidR="009F17E2" w:rsidRPr="00274B31">
              <w:rPr>
                <w:sz w:val="24"/>
                <w:szCs w:val="24"/>
              </w:rPr>
              <w:t>»</w:t>
            </w:r>
            <w:r w:rsidR="00BF4DC5">
              <w:rPr>
                <w:sz w:val="24"/>
                <w:szCs w:val="24"/>
              </w:rPr>
              <w:t>,</w:t>
            </w:r>
            <w:r w:rsidR="009F17E2" w:rsidRPr="00274B31">
              <w:rPr>
                <w:sz w:val="24"/>
                <w:szCs w:val="24"/>
              </w:rPr>
              <w:t xml:space="preserve"> «Партизан»</w:t>
            </w:r>
            <w:r w:rsidR="00BF4DC5">
              <w:rPr>
                <w:sz w:val="24"/>
                <w:szCs w:val="24"/>
              </w:rPr>
              <w:t>, «</w:t>
            </w:r>
            <w:r w:rsidR="005B371E" w:rsidRPr="00274B31">
              <w:rPr>
                <w:sz w:val="24"/>
                <w:szCs w:val="24"/>
              </w:rPr>
              <w:t>Федоровский»</w:t>
            </w:r>
            <w:r w:rsidR="005B37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пандус установить невозможно по техническим причинам. Здания 60-70 года  постройки прошлого века</w:t>
            </w:r>
          </w:p>
        </w:tc>
      </w:tr>
      <w:tr w:rsidR="000D0679" w:rsidRPr="009A04A2" w:rsidTr="00CA2F3F">
        <w:trPr>
          <w:trHeight w:val="70"/>
          <w:jc w:val="center"/>
        </w:trPr>
        <w:tc>
          <w:tcPr>
            <w:tcW w:w="656" w:type="dxa"/>
          </w:tcPr>
          <w:p w:rsidR="000D0679" w:rsidRPr="009A04A2" w:rsidRDefault="000D0679" w:rsidP="00B65DAF">
            <w:r w:rsidRPr="009A04A2">
              <w:t>4.1.2</w:t>
            </w:r>
          </w:p>
        </w:tc>
        <w:tc>
          <w:tcPr>
            <w:tcW w:w="5796" w:type="dxa"/>
          </w:tcPr>
          <w:p w:rsidR="000D0679" w:rsidRPr="009A04A2" w:rsidRDefault="000D0679" w:rsidP="00B65DAF">
            <w:r w:rsidRPr="009A04A2">
              <w:t xml:space="preserve">Количество структурных подразделений, имеющих: </w:t>
            </w:r>
          </w:p>
        </w:tc>
        <w:tc>
          <w:tcPr>
            <w:tcW w:w="1264" w:type="dxa"/>
          </w:tcPr>
          <w:p w:rsidR="000D0679" w:rsidRPr="009A04A2" w:rsidRDefault="000D0679" w:rsidP="00B65DAF">
            <w:pPr>
              <w:jc w:val="center"/>
            </w:pPr>
          </w:p>
        </w:tc>
        <w:tc>
          <w:tcPr>
            <w:tcW w:w="8109" w:type="dxa"/>
          </w:tcPr>
          <w:p w:rsidR="000D0679" w:rsidRPr="009A04A2" w:rsidRDefault="000D0679" w:rsidP="00B65DAF"/>
        </w:tc>
      </w:tr>
      <w:tr w:rsidR="000D0679" w:rsidRPr="009A04A2" w:rsidTr="00CA2F3F">
        <w:trPr>
          <w:trHeight w:val="278"/>
          <w:jc w:val="center"/>
        </w:trPr>
        <w:tc>
          <w:tcPr>
            <w:tcW w:w="656" w:type="dxa"/>
          </w:tcPr>
          <w:p w:rsidR="000D0679" w:rsidRPr="009A04A2" w:rsidRDefault="000D0679" w:rsidP="00B65DAF"/>
        </w:tc>
        <w:tc>
          <w:tcPr>
            <w:tcW w:w="5796" w:type="dxa"/>
          </w:tcPr>
          <w:p w:rsidR="000D0679" w:rsidRPr="009A04A2" w:rsidRDefault="000D0679" w:rsidP="00B65DAF">
            <w:r w:rsidRPr="009A04A2">
              <w:t>- выделенные стоянки для автотранспортных средств инвалидов (на общей стоянке места со специальными значками)</w:t>
            </w:r>
          </w:p>
        </w:tc>
        <w:tc>
          <w:tcPr>
            <w:tcW w:w="1264" w:type="dxa"/>
          </w:tcPr>
          <w:p w:rsidR="000D0679" w:rsidRPr="009A04A2" w:rsidRDefault="009F17E2" w:rsidP="009F17E2">
            <w:pPr>
              <w:jc w:val="center"/>
            </w:pPr>
            <w:r>
              <w:t>Нет</w:t>
            </w:r>
          </w:p>
        </w:tc>
        <w:tc>
          <w:tcPr>
            <w:tcW w:w="8109" w:type="dxa"/>
          </w:tcPr>
          <w:p w:rsidR="000D0679" w:rsidRPr="009A04A2" w:rsidRDefault="000D0679" w:rsidP="009F17E2">
            <w:pPr>
              <w:jc w:val="both"/>
            </w:pPr>
          </w:p>
        </w:tc>
      </w:tr>
      <w:tr w:rsidR="000D0679" w:rsidRPr="009A04A2" w:rsidTr="00CA2F3F">
        <w:trPr>
          <w:trHeight w:val="342"/>
          <w:jc w:val="center"/>
        </w:trPr>
        <w:tc>
          <w:tcPr>
            <w:tcW w:w="656" w:type="dxa"/>
          </w:tcPr>
          <w:p w:rsidR="000D0679" w:rsidRPr="009A04A2" w:rsidRDefault="000D0679" w:rsidP="00B65DAF"/>
        </w:tc>
        <w:tc>
          <w:tcPr>
            <w:tcW w:w="5796" w:type="dxa"/>
          </w:tcPr>
          <w:p w:rsidR="000D0679" w:rsidRPr="009A04A2" w:rsidRDefault="000D0679" w:rsidP="00B65DAF">
            <w:r w:rsidRPr="009A04A2">
              <w:t>- адаптированные поручни, расширенные дверные проемы</w:t>
            </w:r>
          </w:p>
        </w:tc>
        <w:tc>
          <w:tcPr>
            <w:tcW w:w="1264" w:type="dxa"/>
          </w:tcPr>
          <w:p w:rsidR="000D0679" w:rsidRPr="009A04A2" w:rsidRDefault="000D0679" w:rsidP="00B65DAF">
            <w:pPr>
              <w:jc w:val="center"/>
            </w:pPr>
            <w:r w:rsidRPr="009A04A2">
              <w:t xml:space="preserve">Частично </w:t>
            </w:r>
          </w:p>
        </w:tc>
        <w:tc>
          <w:tcPr>
            <w:tcW w:w="8109" w:type="dxa"/>
          </w:tcPr>
          <w:p w:rsidR="000D0679" w:rsidRDefault="000D0679" w:rsidP="009F3F5F">
            <w:pPr>
              <w:jc w:val="both"/>
            </w:pPr>
            <w:r>
              <w:t xml:space="preserve">Во всех учреждениях культуры  </w:t>
            </w:r>
            <w:r w:rsidRPr="009A04A2">
              <w:t xml:space="preserve">отсутствуют адаптированные поручни и имеются расширенные дверные проемы. </w:t>
            </w:r>
          </w:p>
          <w:p w:rsidR="000D0679" w:rsidRPr="009A04A2" w:rsidRDefault="000D0679" w:rsidP="00CA2F3F">
            <w:pPr>
              <w:jc w:val="both"/>
            </w:pPr>
          </w:p>
        </w:tc>
      </w:tr>
      <w:tr w:rsidR="000D0679" w:rsidRPr="009A04A2" w:rsidTr="00CA2F3F">
        <w:trPr>
          <w:trHeight w:val="342"/>
          <w:jc w:val="center"/>
        </w:trPr>
        <w:tc>
          <w:tcPr>
            <w:tcW w:w="656" w:type="dxa"/>
          </w:tcPr>
          <w:p w:rsidR="000D0679" w:rsidRPr="009A04A2" w:rsidRDefault="000D0679" w:rsidP="00B65DAF"/>
        </w:tc>
        <w:tc>
          <w:tcPr>
            <w:tcW w:w="5796" w:type="dxa"/>
          </w:tcPr>
          <w:p w:rsidR="000D0679" w:rsidRPr="009A04A2" w:rsidRDefault="000D0679" w:rsidP="00B65DAF">
            <w:pPr>
              <w:pStyle w:val="2"/>
              <w:spacing w:line="240" w:lineRule="exact"/>
              <w:jc w:val="lef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A04A2">
              <w:rPr>
                <w:rFonts w:ascii="Times New Roman" w:hAnsi="Times New Roman"/>
                <w:sz w:val="22"/>
                <w:szCs w:val="22"/>
                <w:lang w:eastAsia="ru-RU"/>
              </w:rPr>
              <w:t>- сменных кресел-колясок;</w:t>
            </w:r>
          </w:p>
        </w:tc>
        <w:tc>
          <w:tcPr>
            <w:tcW w:w="1264" w:type="dxa"/>
          </w:tcPr>
          <w:p w:rsidR="000D0679" w:rsidRPr="009A04A2" w:rsidRDefault="000D0679" w:rsidP="00B65DAF">
            <w:pPr>
              <w:jc w:val="center"/>
            </w:pPr>
            <w:r>
              <w:t>Нет</w:t>
            </w:r>
          </w:p>
        </w:tc>
        <w:tc>
          <w:tcPr>
            <w:tcW w:w="8109" w:type="dxa"/>
          </w:tcPr>
          <w:p w:rsidR="000D0679" w:rsidRPr="009A04A2" w:rsidRDefault="000D0679" w:rsidP="005265B0">
            <w:pPr>
              <w:jc w:val="both"/>
            </w:pPr>
          </w:p>
        </w:tc>
      </w:tr>
      <w:tr w:rsidR="000D0679" w:rsidRPr="009A04A2" w:rsidTr="00CA2F3F">
        <w:trPr>
          <w:trHeight w:val="420"/>
          <w:jc w:val="center"/>
        </w:trPr>
        <w:tc>
          <w:tcPr>
            <w:tcW w:w="656" w:type="dxa"/>
          </w:tcPr>
          <w:p w:rsidR="000D0679" w:rsidRPr="009A04A2" w:rsidRDefault="000D0679" w:rsidP="00B65DAF"/>
        </w:tc>
        <w:tc>
          <w:tcPr>
            <w:tcW w:w="5796" w:type="dxa"/>
          </w:tcPr>
          <w:p w:rsidR="000D0679" w:rsidRPr="009A04A2" w:rsidRDefault="000D0679" w:rsidP="00B65DAF">
            <w:r w:rsidRPr="009A04A2">
              <w:t xml:space="preserve">- специально оборудованные санитарно-гигиенические помещения </w:t>
            </w:r>
          </w:p>
        </w:tc>
        <w:tc>
          <w:tcPr>
            <w:tcW w:w="1264" w:type="dxa"/>
          </w:tcPr>
          <w:p w:rsidR="000D0679" w:rsidRPr="009A04A2" w:rsidRDefault="00BF4DC5" w:rsidP="00B65DAF">
            <w:pPr>
              <w:jc w:val="center"/>
            </w:pPr>
            <w:r>
              <w:t>Частично</w:t>
            </w:r>
          </w:p>
        </w:tc>
        <w:tc>
          <w:tcPr>
            <w:tcW w:w="8109" w:type="dxa"/>
          </w:tcPr>
          <w:p w:rsidR="000D0679" w:rsidRPr="009A04A2" w:rsidRDefault="00C67024" w:rsidP="009A392B">
            <w:pPr>
              <w:jc w:val="both"/>
            </w:pPr>
            <w:r>
              <w:rPr>
                <w:sz w:val="24"/>
                <w:szCs w:val="24"/>
              </w:rPr>
              <w:t>МБ</w:t>
            </w:r>
            <w:r w:rsidR="00BF4DC5">
              <w:rPr>
                <w:sz w:val="24"/>
                <w:szCs w:val="24"/>
              </w:rPr>
              <w:t>УК «ЦКД» оснащен</w:t>
            </w:r>
            <w:r w:rsidR="00D041BF">
              <w:rPr>
                <w:sz w:val="24"/>
                <w:szCs w:val="24"/>
              </w:rPr>
              <w:t>о</w:t>
            </w:r>
            <w:r w:rsidR="00BF4DC5">
              <w:rPr>
                <w:sz w:val="24"/>
                <w:szCs w:val="24"/>
              </w:rPr>
              <w:t xml:space="preserve"> специально оборудованным санузлом для инвалидов. </w:t>
            </w:r>
          </w:p>
        </w:tc>
      </w:tr>
      <w:tr w:rsidR="000D0679" w:rsidRPr="009A04A2" w:rsidTr="00CA2F3F">
        <w:trPr>
          <w:jc w:val="center"/>
        </w:trPr>
        <w:tc>
          <w:tcPr>
            <w:tcW w:w="656" w:type="dxa"/>
          </w:tcPr>
          <w:p w:rsidR="000D0679" w:rsidRPr="009A04A2" w:rsidRDefault="000D0679" w:rsidP="00B65DAF"/>
        </w:tc>
        <w:tc>
          <w:tcPr>
            <w:tcW w:w="5796" w:type="dxa"/>
          </w:tcPr>
          <w:p w:rsidR="000D0679" w:rsidRPr="009A04A2" w:rsidRDefault="000D0679" w:rsidP="00B65DAF">
            <w:r w:rsidRPr="009A04A2">
              <w:t>- работников, прошедших необходимое обучение (инструктирование) по сопровождению инвалидов в помещениях организации социальной сферы и на прилегающей территории</w:t>
            </w:r>
          </w:p>
        </w:tc>
        <w:tc>
          <w:tcPr>
            <w:tcW w:w="1264" w:type="dxa"/>
          </w:tcPr>
          <w:p w:rsidR="000D0679" w:rsidRPr="009A04A2" w:rsidRDefault="000D0679" w:rsidP="00B65DAF">
            <w:pPr>
              <w:jc w:val="center"/>
            </w:pPr>
            <w:r w:rsidRPr="009A04A2">
              <w:t>Да</w:t>
            </w:r>
          </w:p>
        </w:tc>
        <w:tc>
          <w:tcPr>
            <w:tcW w:w="8109" w:type="dxa"/>
          </w:tcPr>
          <w:p w:rsidR="000D0679" w:rsidRPr="009A04A2" w:rsidRDefault="000D0679" w:rsidP="006F4013">
            <w:pPr>
              <w:jc w:val="both"/>
            </w:pPr>
            <w:r w:rsidRPr="009A04A2">
              <w:t xml:space="preserve">Один сотрудник учреждения прошел необходимое </w:t>
            </w:r>
            <w:proofErr w:type="gramStart"/>
            <w:r w:rsidRPr="009A04A2">
              <w:t>обучение по сопровождению</w:t>
            </w:r>
            <w:proofErr w:type="gramEnd"/>
            <w:r w:rsidRPr="009A04A2">
              <w:t xml:space="preserve"> инвалидов в помещениях организации социальной сферы и на прилегающей территории.</w:t>
            </w:r>
          </w:p>
          <w:p w:rsidR="000D0679" w:rsidRPr="00BF102C" w:rsidRDefault="000D0679" w:rsidP="00E96134">
            <w:pPr>
              <w:jc w:val="both"/>
            </w:pPr>
          </w:p>
        </w:tc>
      </w:tr>
      <w:tr w:rsidR="000D0679" w:rsidRPr="009A04A2" w:rsidTr="00CA2F3F">
        <w:trPr>
          <w:jc w:val="center"/>
        </w:trPr>
        <w:tc>
          <w:tcPr>
            <w:tcW w:w="656" w:type="dxa"/>
          </w:tcPr>
          <w:p w:rsidR="000D0679" w:rsidRPr="009A04A2" w:rsidRDefault="000D0679" w:rsidP="00B65DAF">
            <w:r w:rsidRPr="009A04A2">
              <w:t>4.2.</w:t>
            </w:r>
          </w:p>
        </w:tc>
        <w:tc>
          <w:tcPr>
            <w:tcW w:w="5796" w:type="dxa"/>
          </w:tcPr>
          <w:p w:rsidR="000D0679" w:rsidRPr="009A04A2" w:rsidRDefault="000D0679" w:rsidP="00B65DAF">
            <w:pPr>
              <w:pStyle w:val="2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Наличие в организации социальной сферы условий </w:t>
            </w:r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lastRenderedPageBreak/>
              <w:t>доступности, позволяющих инвалидам получать услуги наравне с другими:</w:t>
            </w:r>
          </w:p>
        </w:tc>
        <w:tc>
          <w:tcPr>
            <w:tcW w:w="1264" w:type="dxa"/>
          </w:tcPr>
          <w:p w:rsidR="000D0679" w:rsidRPr="009A04A2" w:rsidRDefault="000D0679" w:rsidP="00B65DAF">
            <w:pPr>
              <w:jc w:val="center"/>
            </w:pPr>
            <w:r w:rsidRPr="009A04A2">
              <w:lastRenderedPageBreak/>
              <w:t>Частично</w:t>
            </w:r>
          </w:p>
        </w:tc>
        <w:tc>
          <w:tcPr>
            <w:tcW w:w="8109" w:type="dxa"/>
          </w:tcPr>
          <w:p w:rsidR="000D0679" w:rsidRPr="009A04A2" w:rsidRDefault="000D0679" w:rsidP="00B65DAF"/>
        </w:tc>
      </w:tr>
      <w:tr w:rsidR="000D0679" w:rsidRPr="009A04A2" w:rsidTr="00CA2F3F">
        <w:trPr>
          <w:jc w:val="center"/>
        </w:trPr>
        <w:tc>
          <w:tcPr>
            <w:tcW w:w="656" w:type="dxa"/>
          </w:tcPr>
          <w:p w:rsidR="000D0679" w:rsidRPr="009A04A2" w:rsidRDefault="000D0679" w:rsidP="00B65DAF">
            <w:pPr>
              <w:rPr>
                <w:highlight w:val="green"/>
              </w:rPr>
            </w:pPr>
          </w:p>
        </w:tc>
        <w:tc>
          <w:tcPr>
            <w:tcW w:w="5796" w:type="dxa"/>
          </w:tcPr>
          <w:p w:rsidR="000D0679" w:rsidRPr="009A04A2" w:rsidRDefault="000D0679" w:rsidP="00B65DAF">
            <w:pPr>
              <w:pStyle w:val="2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1264" w:type="dxa"/>
          </w:tcPr>
          <w:p w:rsidR="000D0679" w:rsidRPr="009A04A2" w:rsidRDefault="000D0679" w:rsidP="00B65DAF">
            <w:pPr>
              <w:jc w:val="center"/>
            </w:pPr>
            <w:r w:rsidRPr="009A04A2">
              <w:t>Частично</w:t>
            </w:r>
          </w:p>
        </w:tc>
        <w:tc>
          <w:tcPr>
            <w:tcW w:w="8109" w:type="dxa"/>
          </w:tcPr>
          <w:p w:rsidR="000D0679" w:rsidRPr="009A04A2" w:rsidRDefault="000D0679" w:rsidP="00CA2F3F">
            <w:pPr>
              <w:jc w:val="both"/>
            </w:pPr>
            <w:r w:rsidRPr="009A04A2">
              <w:t>Имеется кнопка вызова персонала для людей с ОВЗ</w:t>
            </w:r>
            <w:r>
              <w:t xml:space="preserve"> во всех учреждениях культуры</w:t>
            </w:r>
            <w:r w:rsidRPr="009A04A2">
              <w:rPr>
                <w:bCs/>
              </w:rPr>
              <w:t>.</w:t>
            </w:r>
          </w:p>
        </w:tc>
      </w:tr>
      <w:tr w:rsidR="000D0679" w:rsidRPr="009A04A2" w:rsidTr="00CA2F3F">
        <w:trPr>
          <w:jc w:val="center"/>
        </w:trPr>
        <w:tc>
          <w:tcPr>
            <w:tcW w:w="656" w:type="dxa"/>
          </w:tcPr>
          <w:p w:rsidR="000D0679" w:rsidRPr="009A04A2" w:rsidRDefault="000D0679" w:rsidP="00B65DAF">
            <w:pPr>
              <w:rPr>
                <w:highlight w:val="green"/>
              </w:rPr>
            </w:pPr>
          </w:p>
        </w:tc>
        <w:tc>
          <w:tcPr>
            <w:tcW w:w="5796" w:type="dxa"/>
          </w:tcPr>
          <w:p w:rsidR="000D0679" w:rsidRPr="009A04A2" w:rsidRDefault="000D0679" w:rsidP="00B65DAF">
            <w:pPr>
              <w:pStyle w:val="2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1264" w:type="dxa"/>
          </w:tcPr>
          <w:p w:rsidR="000D0679" w:rsidRPr="009A04A2" w:rsidRDefault="009F17E2" w:rsidP="00B65DAF">
            <w:pPr>
              <w:jc w:val="center"/>
            </w:pPr>
            <w:r>
              <w:t>Нет</w:t>
            </w:r>
          </w:p>
        </w:tc>
        <w:tc>
          <w:tcPr>
            <w:tcW w:w="8109" w:type="dxa"/>
          </w:tcPr>
          <w:p w:rsidR="000D0679" w:rsidRPr="009A04A2" w:rsidRDefault="000D0679" w:rsidP="005B371E">
            <w:pPr>
              <w:jc w:val="both"/>
            </w:pPr>
          </w:p>
        </w:tc>
      </w:tr>
      <w:tr w:rsidR="000D0679" w:rsidRPr="009A04A2" w:rsidTr="00CA2F3F">
        <w:trPr>
          <w:jc w:val="center"/>
        </w:trPr>
        <w:tc>
          <w:tcPr>
            <w:tcW w:w="656" w:type="dxa"/>
          </w:tcPr>
          <w:p w:rsidR="000D0679" w:rsidRPr="009A04A2" w:rsidRDefault="000D0679" w:rsidP="00B65DAF">
            <w:pPr>
              <w:rPr>
                <w:highlight w:val="green"/>
              </w:rPr>
            </w:pPr>
          </w:p>
        </w:tc>
        <w:tc>
          <w:tcPr>
            <w:tcW w:w="5796" w:type="dxa"/>
          </w:tcPr>
          <w:p w:rsidR="000D0679" w:rsidRPr="009A04A2" w:rsidRDefault="000D0679" w:rsidP="00B65DAF">
            <w:pPr>
              <w:pStyle w:val="2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сурдопереводчика</w:t>
            </w:r>
            <w:proofErr w:type="spellEnd"/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0D0679" w:rsidRPr="009A04A2" w:rsidRDefault="000D0679" w:rsidP="00B65DAF">
            <w:pPr>
              <w:pStyle w:val="2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(</w:t>
            </w:r>
            <w:proofErr w:type="spellStart"/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тифлосурдопереводчика</w:t>
            </w:r>
            <w:proofErr w:type="spellEnd"/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);</w:t>
            </w:r>
          </w:p>
        </w:tc>
        <w:tc>
          <w:tcPr>
            <w:tcW w:w="1264" w:type="dxa"/>
          </w:tcPr>
          <w:p w:rsidR="000D0679" w:rsidRPr="009A04A2" w:rsidRDefault="000D0679" w:rsidP="00B65DAF">
            <w:pPr>
              <w:jc w:val="center"/>
            </w:pPr>
            <w:r w:rsidRPr="009A04A2">
              <w:t>Нет</w:t>
            </w:r>
          </w:p>
        </w:tc>
        <w:tc>
          <w:tcPr>
            <w:tcW w:w="8109" w:type="dxa"/>
          </w:tcPr>
          <w:p w:rsidR="000D0679" w:rsidRPr="009A392B" w:rsidRDefault="000D0679" w:rsidP="005265B0">
            <w:pPr>
              <w:pStyle w:val="2"/>
              <w:spacing w:line="240" w:lineRule="exac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A392B">
              <w:rPr>
                <w:rFonts w:ascii="Times New Roman" w:hAnsi="Times New Roman"/>
                <w:sz w:val="22"/>
                <w:szCs w:val="22"/>
              </w:rPr>
              <w:t xml:space="preserve">Во всех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учреждениях культуры </w:t>
            </w:r>
            <w:r w:rsidRPr="009A392B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отсутствует</w:t>
            </w:r>
            <w:r w:rsidRPr="009A392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 возможность предоставления инвалидам по слуху (слуху и зрению) услуг </w:t>
            </w:r>
            <w:proofErr w:type="spellStart"/>
            <w:r w:rsidRPr="009A392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сурдопереводчика</w:t>
            </w:r>
            <w:proofErr w:type="spellEnd"/>
            <w:r w:rsidRPr="009A392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9A392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тифлосурдопереводчика</w:t>
            </w:r>
            <w:proofErr w:type="spellEnd"/>
            <w:r w:rsidRPr="009A392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.</w:t>
            </w:r>
          </w:p>
        </w:tc>
      </w:tr>
      <w:tr w:rsidR="000D0679" w:rsidRPr="009A04A2" w:rsidTr="00CA2F3F">
        <w:trPr>
          <w:jc w:val="center"/>
        </w:trPr>
        <w:tc>
          <w:tcPr>
            <w:tcW w:w="656" w:type="dxa"/>
          </w:tcPr>
          <w:p w:rsidR="000D0679" w:rsidRPr="009A04A2" w:rsidRDefault="000D0679" w:rsidP="00B65DAF">
            <w:pPr>
              <w:rPr>
                <w:highlight w:val="green"/>
              </w:rPr>
            </w:pPr>
          </w:p>
        </w:tc>
        <w:tc>
          <w:tcPr>
            <w:tcW w:w="5796" w:type="dxa"/>
          </w:tcPr>
          <w:p w:rsidR="000D0679" w:rsidRPr="009A04A2" w:rsidRDefault="000D0679" w:rsidP="00B65DAF">
            <w:pPr>
              <w:pStyle w:val="2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- наличие альтернативной версии официального сайта организации социальной сферы в сети «Интернет» для инвалидов по зрению;</w:t>
            </w:r>
          </w:p>
        </w:tc>
        <w:tc>
          <w:tcPr>
            <w:tcW w:w="1264" w:type="dxa"/>
          </w:tcPr>
          <w:p w:rsidR="000D0679" w:rsidRPr="009A04A2" w:rsidRDefault="000D0679" w:rsidP="00B65DAF">
            <w:pPr>
              <w:jc w:val="center"/>
            </w:pPr>
            <w:r w:rsidRPr="009A04A2">
              <w:t>Да</w:t>
            </w:r>
          </w:p>
        </w:tc>
        <w:tc>
          <w:tcPr>
            <w:tcW w:w="8109" w:type="dxa"/>
          </w:tcPr>
          <w:p w:rsidR="000D0679" w:rsidRPr="009A04A2" w:rsidRDefault="000D0679" w:rsidP="005B371E">
            <w:pPr>
              <w:jc w:val="both"/>
            </w:pPr>
            <w:r w:rsidRPr="009A04A2">
              <w:rPr>
                <w:rFonts w:eastAsia="Calibri"/>
                <w:lang w:eastAsia="en-US"/>
              </w:rPr>
              <w:t xml:space="preserve">На сайте </w:t>
            </w:r>
            <w:r w:rsidR="00C67024">
              <w:rPr>
                <w:sz w:val="24"/>
                <w:szCs w:val="24"/>
              </w:rPr>
              <w:t>МБ</w:t>
            </w:r>
            <w:r w:rsidR="005B371E">
              <w:rPr>
                <w:sz w:val="24"/>
                <w:szCs w:val="24"/>
              </w:rPr>
              <w:t xml:space="preserve">УК «ЦКД» </w:t>
            </w:r>
            <w:r w:rsidRPr="009A04A2">
              <w:rPr>
                <w:rFonts w:eastAsia="Calibri"/>
                <w:lang w:eastAsia="en-US"/>
              </w:rPr>
              <w:t>имеется</w:t>
            </w:r>
            <w:r w:rsidRPr="009A04A2">
              <w:rPr>
                <w:color w:val="000000"/>
                <w:lang w:eastAsia="ru-RU"/>
              </w:rPr>
              <w:t xml:space="preserve"> альтернативная версия для инвалидов по зрению</w:t>
            </w:r>
            <w:r w:rsidRPr="009A04A2">
              <w:rPr>
                <w:rFonts w:eastAsia="Calibri"/>
                <w:lang w:eastAsia="en-US"/>
              </w:rPr>
              <w:t xml:space="preserve">. </w:t>
            </w:r>
          </w:p>
        </w:tc>
      </w:tr>
      <w:tr w:rsidR="000D0679" w:rsidRPr="009A04A2" w:rsidTr="00CA2F3F">
        <w:trPr>
          <w:jc w:val="center"/>
        </w:trPr>
        <w:tc>
          <w:tcPr>
            <w:tcW w:w="656" w:type="dxa"/>
          </w:tcPr>
          <w:p w:rsidR="000D0679" w:rsidRPr="009A04A2" w:rsidRDefault="000D0679" w:rsidP="00B65DAF">
            <w:pPr>
              <w:rPr>
                <w:highlight w:val="green"/>
              </w:rPr>
            </w:pPr>
          </w:p>
        </w:tc>
        <w:tc>
          <w:tcPr>
            <w:tcW w:w="5796" w:type="dxa"/>
          </w:tcPr>
          <w:p w:rsidR="000D0679" w:rsidRPr="009A04A2" w:rsidRDefault="000D0679" w:rsidP="00194241">
            <w:pPr>
              <w:pStyle w:val="2"/>
              <w:spacing w:line="240" w:lineRule="exact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9A04A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-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</w:t>
            </w:r>
          </w:p>
        </w:tc>
        <w:tc>
          <w:tcPr>
            <w:tcW w:w="1264" w:type="dxa"/>
          </w:tcPr>
          <w:p w:rsidR="000D0679" w:rsidRPr="009A04A2" w:rsidRDefault="000D0679" w:rsidP="00AB67DA">
            <w:pPr>
              <w:jc w:val="center"/>
            </w:pPr>
            <w:r w:rsidRPr="009A04A2">
              <w:t>Да</w:t>
            </w:r>
          </w:p>
        </w:tc>
        <w:tc>
          <w:tcPr>
            <w:tcW w:w="8109" w:type="dxa"/>
          </w:tcPr>
          <w:p w:rsidR="000D0679" w:rsidRPr="009A04A2" w:rsidRDefault="000D0679" w:rsidP="00153B3C">
            <w:pPr>
              <w:jc w:val="both"/>
              <w:rPr>
                <w:color w:val="000000"/>
                <w:lang w:eastAsia="ru-RU"/>
              </w:rPr>
            </w:pPr>
            <w:r w:rsidRPr="009A04A2">
              <w:t xml:space="preserve">Специально обученные сотрудники, </w:t>
            </w:r>
            <w:r w:rsidRPr="009A04A2">
              <w:rPr>
                <w:color w:val="000000"/>
                <w:lang w:eastAsia="ru-RU"/>
              </w:rPr>
              <w:t xml:space="preserve">прошедшие необходимое </w:t>
            </w:r>
            <w:proofErr w:type="gramStart"/>
            <w:r w:rsidRPr="009A04A2">
              <w:rPr>
                <w:color w:val="000000"/>
                <w:lang w:eastAsia="ru-RU"/>
              </w:rPr>
              <w:t>обучение по сопровождению</w:t>
            </w:r>
            <w:proofErr w:type="gramEnd"/>
            <w:r w:rsidRPr="009A04A2">
              <w:rPr>
                <w:color w:val="000000"/>
                <w:lang w:eastAsia="ru-RU"/>
              </w:rPr>
              <w:t xml:space="preserve"> инвалидов в помещении учреждения и на прилегающей территории, оказывают помощь  людям с ограниченными возможностями здоровья в получении услуг.</w:t>
            </w:r>
          </w:p>
        </w:tc>
      </w:tr>
      <w:tr w:rsidR="000D0679" w:rsidRPr="009A04A2" w:rsidTr="00CA2F3F">
        <w:trPr>
          <w:jc w:val="center"/>
        </w:trPr>
        <w:tc>
          <w:tcPr>
            <w:tcW w:w="656" w:type="dxa"/>
          </w:tcPr>
          <w:p w:rsidR="000D0679" w:rsidRPr="009A04A2" w:rsidRDefault="000D0679" w:rsidP="00B65DAF">
            <w:pPr>
              <w:rPr>
                <w:highlight w:val="green"/>
              </w:rPr>
            </w:pPr>
          </w:p>
        </w:tc>
        <w:tc>
          <w:tcPr>
            <w:tcW w:w="5796" w:type="dxa"/>
          </w:tcPr>
          <w:p w:rsidR="000D0679" w:rsidRPr="009A04A2" w:rsidRDefault="000D0679" w:rsidP="00B65DAF">
            <w:r w:rsidRPr="009A04A2">
              <w:rPr>
                <w:color w:val="000000"/>
                <w:lang w:eastAsia="ru-RU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1264" w:type="dxa"/>
          </w:tcPr>
          <w:p w:rsidR="000D0679" w:rsidRPr="009A04A2" w:rsidRDefault="000D0679" w:rsidP="00B65DAF">
            <w:pPr>
              <w:jc w:val="center"/>
            </w:pPr>
            <w:r w:rsidRPr="009A04A2">
              <w:t>Да</w:t>
            </w:r>
          </w:p>
        </w:tc>
        <w:tc>
          <w:tcPr>
            <w:tcW w:w="8109" w:type="dxa"/>
          </w:tcPr>
          <w:p w:rsidR="000D0679" w:rsidRPr="009A04A2" w:rsidRDefault="005B371E" w:rsidP="005265B0">
            <w:pPr>
              <w:jc w:val="both"/>
            </w:pPr>
            <w:r>
              <w:t xml:space="preserve">Все учреждения культуры </w:t>
            </w:r>
            <w:r w:rsidR="000D0679">
              <w:t>предоставляе</w:t>
            </w:r>
            <w:r w:rsidR="000D0679" w:rsidRPr="009A04A2">
              <w:t>т услуги инвалидам в д</w:t>
            </w:r>
            <w:r w:rsidR="000D0679">
              <w:t>истанционном режиме</w:t>
            </w:r>
            <w:r w:rsidR="00011E07">
              <w:t>,</w:t>
            </w:r>
            <w:r w:rsidR="00011E07">
              <w:rPr>
                <w:color w:val="000000"/>
                <w:sz w:val="24"/>
                <w:szCs w:val="24"/>
                <w:lang w:eastAsia="ru-RU"/>
              </w:rPr>
              <w:t xml:space="preserve"> за исключением </w:t>
            </w:r>
            <w:r w:rsidR="00011E07">
              <w:rPr>
                <w:sz w:val="24"/>
                <w:szCs w:val="24"/>
              </w:rPr>
              <w:t>филиала «Федоровский»</w:t>
            </w:r>
            <w:r w:rsidR="000D0679" w:rsidRPr="009A04A2">
              <w:t>.</w:t>
            </w:r>
          </w:p>
        </w:tc>
      </w:tr>
    </w:tbl>
    <w:p w:rsidR="00B81374" w:rsidRDefault="00B81374" w:rsidP="00B81374">
      <w:pPr>
        <w:ind w:firstLine="709"/>
        <w:rPr>
          <w:shd w:val="clear" w:color="auto" w:fill="FFFFFF"/>
        </w:rPr>
      </w:pPr>
    </w:p>
    <w:p w:rsidR="00305AAA" w:rsidRDefault="00305AAA" w:rsidP="00305AAA">
      <w:pPr>
        <w:spacing w:line="240" w:lineRule="exact"/>
        <w:jc w:val="center"/>
      </w:pPr>
      <w:r w:rsidRPr="001C2783">
        <w:t>ПОДПИСИ СТОРОН: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305AAA" w:rsidRPr="001C2783" w:rsidTr="00AD0077">
        <w:tc>
          <w:tcPr>
            <w:tcW w:w="7393" w:type="dxa"/>
          </w:tcPr>
          <w:p w:rsidR="00305AAA" w:rsidRPr="001C2783" w:rsidRDefault="00305AAA" w:rsidP="00B65DAF">
            <w:pPr>
              <w:spacing w:line="240" w:lineRule="exact"/>
              <w:jc w:val="center"/>
            </w:pPr>
            <w:r w:rsidRPr="001C2783">
              <w:t>Организация культуры</w:t>
            </w:r>
          </w:p>
          <w:p w:rsidR="00AA4E31" w:rsidRDefault="00AA4E31" w:rsidP="00AA4E3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A4E31" w:rsidRPr="00AD0077" w:rsidRDefault="00944887" w:rsidP="00AD0077">
            <w:pPr>
              <w:spacing w:line="240" w:lineRule="exact"/>
              <w:jc w:val="center"/>
              <w:rPr>
                <w:u w:val="single"/>
              </w:rPr>
            </w:pPr>
            <w:r>
              <w:rPr>
                <w:u w:val="single"/>
              </w:rPr>
              <w:t>_______________________________________________</w:t>
            </w:r>
          </w:p>
          <w:p w:rsidR="00305AAA" w:rsidRPr="001C2783" w:rsidRDefault="00305AAA" w:rsidP="00AD0077">
            <w:pPr>
              <w:spacing w:line="240" w:lineRule="exact"/>
              <w:jc w:val="center"/>
            </w:pPr>
            <w:r w:rsidRPr="001C2783">
              <w:t xml:space="preserve">(наименование) </w:t>
            </w:r>
          </w:p>
          <w:p w:rsidR="00305AAA" w:rsidRPr="001C2783" w:rsidRDefault="00305AAA" w:rsidP="00B65DAF">
            <w:pPr>
              <w:spacing w:line="240" w:lineRule="exact"/>
              <w:jc w:val="center"/>
            </w:pPr>
          </w:p>
          <w:p w:rsidR="00305AAA" w:rsidRPr="00AD0077" w:rsidRDefault="00944887" w:rsidP="00B65DAF">
            <w:pPr>
              <w:spacing w:line="240" w:lineRule="exact"/>
              <w:jc w:val="center"/>
              <w:rPr>
                <w:u w:val="single"/>
              </w:rPr>
            </w:pPr>
            <w:r>
              <w:rPr>
                <w:u w:val="single"/>
              </w:rPr>
              <w:t>______________________</w:t>
            </w:r>
            <w:r w:rsidR="00AD0077" w:rsidRPr="00AD0077">
              <w:rPr>
                <w:u w:val="single"/>
              </w:rPr>
              <w:t xml:space="preserve"> </w:t>
            </w:r>
          </w:p>
          <w:p w:rsidR="00305AAA" w:rsidRPr="00AD0077" w:rsidRDefault="00305AAA" w:rsidP="00B65DAF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D0077">
              <w:rPr>
                <w:sz w:val="20"/>
                <w:szCs w:val="20"/>
              </w:rPr>
              <w:t>(должность, ФИО)</w:t>
            </w:r>
          </w:p>
          <w:p w:rsidR="00305AAA" w:rsidRPr="001C2783" w:rsidRDefault="00305AAA" w:rsidP="00B65DAF">
            <w:pPr>
              <w:spacing w:line="240" w:lineRule="exact"/>
              <w:jc w:val="center"/>
            </w:pPr>
          </w:p>
          <w:p w:rsidR="00305AAA" w:rsidRPr="001C2783" w:rsidRDefault="00305AAA" w:rsidP="00B65DAF">
            <w:pPr>
              <w:spacing w:line="240" w:lineRule="exact"/>
              <w:jc w:val="center"/>
            </w:pPr>
            <w:r w:rsidRPr="001C2783">
              <w:t>_________________________________</w:t>
            </w:r>
          </w:p>
          <w:p w:rsidR="00305AAA" w:rsidRPr="001C2783" w:rsidRDefault="00305AAA" w:rsidP="00B65DAF">
            <w:pPr>
              <w:spacing w:line="240" w:lineRule="exact"/>
              <w:jc w:val="center"/>
            </w:pPr>
            <w:r w:rsidRPr="001C2783">
              <w:t>(дата, подпись)</w:t>
            </w:r>
          </w:p>
        </w:tc>
        <w:tc>
          <w:tcPr>
            <w:tcW w:w="7393" w:type="dxa"/>
          </w:tcPr>
          <w:p w:rsidR="00A32D1B" w:rsidRPr="008F1A8A" w:rsidRDefault="00A32D1B" w:rsidP="00A32D1B">
            <w:pPr>
              <w:spacing w:line="240" w:lineRule="exact"/>
              <w:jc w:val="center"/>
            </w:pPr>
            <w:r w:rsidRPr="008F1A8A">
              <w:t>Оператор</w:t>
            </w:r>
          </w:p>
          <w:p w:rsidR="00A32D1B" w:rsidRPr="008F1A8A" w:rsidRDefault="00A32D1B" w:rsidP="00A32D1B">
            <w:pPr>
              <w:spacing w:line="240" w:lineRule="exact"/>
              <w:jc w:val="center"/>
            </w:pPr>
          </w:p>
          <w:p w:rsidR="00A32D1B" w:rsidRPr="008F1A8A" w:rsidRDefault="00A32D1B" w:rsidP="00A32D1B">
            <w:pPr>
              <w:spacing w:line="240" w:lineRule="exact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АНО ДПО </w:t>
            </w:r>
            <w:r w:rsidRPr="008F1A8A">
              <w:rPr>
                <w:u w:val="single"/>
              </w:rPr>
              <w:t>«</w:t>
            </w:r>
            <w:proofErr w:type="spellStart"/>
            <w:r>
              <w:rPr>
                <w:u w:val="single"/>
              </w:rPr>
              <w:t>Восточно_Европейский</w:t>
            </w:r>
            <w:proofErr w:type="spellEnd"/>
            <w:r>
              <w:rPr>
                <w:u w:val="single"/>
              </w:rPr>
              <w:t xml:space="preserve"> институт делового администрирования и социально-политических исследований</w:t>
            </w:r>
            <w:r w:rsidRPr="008F1A8A">
              <w:rPr>
                <w:u w:val="single"/>
              </w:rPr>
              <w:t>»</w:t>
            </w:r>
          </w:p>
          <w:p w:rsidR="00A32D1B" w:rsidRPr="008F1A8A" w:rsidRDefault="00A32D1B" w:rsidP="00A32D1B">
            <w:pPr>
              <w:spacing w:line="240" w:lineRule="exact"/>
              <w:jc w:val="center"/>
            </w:pPr>
            <w:r w:rsidRPr="008F1A8A">
              <w:t xml:space="preserve">(наименование) </w:t>
            </w:r>
          </w:p>
          <w:p w:rsidR="00A32D1B" w:rsidRPr="008F1A8A" w:rsidRDefault="00A32D1B" w:rsidP="00A32D1B">
            <w:pPr>
              <w:spacing w:line="240" w:lineRule="exact"/>
              <w:jc w:val="center"/>
            </w:pPr>
          </w:p>
          <w:p w:rsidR="00A32D1B" w:rsidRPr="008F1A8A" w:rsidRDefault="00A32D1B" w:rsidP="00A32D1B">
            <w:pPr>
              <w:spacing w:line="240" w:lineRule="exact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Ректор </w:t>
            </w:r>
            <w:r w:rsidRPr="008F1A8A">
              <w:rPr>
                <w:u w:val="single"/>
              </w:rPr>
              <w:t xml:space="preserve">В.А. </w:t>
            </w:r>
            <w:proofErr w:type="spellStart"/>
            <w:r w:rsidRPr="008F1A8A">
              <w:rPr>
                <w:u w:val="single"/>
              </w:rPr>
              <w:t>Лариков</w:t>
            </w:r>
            <w:proofErr w:type="spellEnd"/>
          </w:p>
          <w:p w:rsidR="00A32D1B" w:rsidRPr="008F1A8A" w:rsidRDefault="00A32D1B" w:rsidP="00A32D1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1A8A">
              <w:rPr>
                <w:sz w:val="20"/>
                <w:szCs w:val="20"/>
              </w:rPr>
              <w:t>(должность, ФИО)</w:t>
            </w:r>
          </w:p>
          <w:p w:rsidR="00A32D1B" w:rsidRPr="008F1A8A" w:rsidRDefault="00A32D1B" w:rsidP="00A32D1B">
            <w:pPr>
              <w:spacing w:line="240" w:lineRule="exact"/>
              <w:jc w:val="center"/>
            </w:pPr>
          </w:p>
          <w:p w:rsidR="00A32D1B" w:rsidRPr="008F1A8A" w:rsidRDefault="00A32D1B" w:rsidP="00A32D1B">
            <w:pPr>
              <w:spacing w:line="240" w:lineRule="exact"/>
              <w:jc w:val="center"/>
            </w:pPr>
            <w:r w:rsidRPr="008F1A8A">
              <w:t>_________________________________</w:t>
            </w:r>
          </w:p>
          <w:p w:rsidR="00305AAA" w:rsidRPr="001C2783" w:rsidRDefault="00A32D1B" w:rsidP="00A32D1B">
            <w:pPr>
              <w:spacing w:line="240" w:lineRule="exact"/>
              <w:jc w:val="center"/>
            </w:pPr>
            <w:r w:rsidRPr="008F1A8A">
              <w:rPr>
                <w:sz w:val="20"/>
                <w:szCs w:val="20"/>
              </w:rPr>
              <w:t xml:space="preserve">(дата, подпись) </w:t>
            </w:r>
            <w:r w:rsidRPr="008F1A8A">
              <w:t xml:space="preserve">  </w:t>
            </w:r>
            <w:r w:rsidR="00305AAA" w:rsidRPr="001C2783">
              <w:t xml:space="preserve"> </w:t>
            </w:r>
          </w:p>
        </w:tc>
      </w:tr>
    </w:tbl>
    <w:p w:rsidR="00B768FB" w:rsidRDefault="00B768FB" w:rsidP="00A44BDB">
      <w:pPr>
        <w:jc w:val="both"/>
        <w:rPr>
          <w:bCs/>
        </w:rPr>
      </w:pPr>
    </w:p>
    <w:p w:rsidR="009F17E2" w:rsidRPr="00D448A2" w:rsidRDefault="009F17E2" w:rsidP="00A44BDB">
      <w:pPr>
        <w:jc w:val="both"/>
        <w:rPr>
          <w:bCs/>
        </w:rPr>
      </w:pPr>
      <w:r>
        <w:rPr>
          <w:bCs/>
        </w:rPr>
        <w:t xml:space="preserve">Таблички </w:t>
      </w:r>
      <w:proofErr w:type="spellStart"/>
      <w:r>
        <w:rPr>
          <w:bCs/>
        </w:rPr>
        <w:t>Браля</w:t>
      </w:r>
      <w:proofErr w:type="spellEnd"/>
      <w:r>
        <w:rPr>
          <w:bCs/>
        </w:rPr>
        <w:t xml:space="preserve">. Приобретение новых сценических костюмов. Приобретение </w:t>
      </w:r>
      <w:r w:rsidR="00EB4B8F">
        <w:rPr>
          <w:bCs/>
        </w:rPr>
        <w:t>оргтехники</w:t>
      </w:r>
      <w:r>
        <w:rPr>
          <w:bCs/>
        </w:rPr>
        <w:t xml:space="preserve">. </w:t>
      </w:r>
      <w:r w:rsidR="00EB4B8F">
        <w:rPr>
          <w:bCs/>
        </w:rPr>
        <w:t xml:space="preserve">Создание новой вокального коллектива. </w:t>
      </w:r>
    </w:p>
    <w:sectPr w:rsidR="009F17E2" w:rsidRPr="00D448A2" w:rsidSect="009A04A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7810"/>
    <w:multiLevelType w:val="hybridMultilevel"/>
    <w:tmpl w:val="94ACF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D1C23"/>
    <w:multiLevelType w:val="hybridMultilevel"/>
    <w:tmpl w:val="8FD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5270C"/>
    <w:multiLevelType w:val="hybridMultilevel"/>
    <w:tmpl w:val="56A2F3C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27755ED4"/>
    <w:multiLevelType w:val="hybridMultilevel"/>
    <w:tmpl w:val="669E4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C222F9"/>
    <w:multiLevelType w:val="hybridMultilevel"/>
    <w:tmpl w:val="FCB8BFA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36714F69"/>
    <w:multiLevelType w:val="hybridMultilevel"/>
    <w:tmpl w:val="94122416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>
    <w:nsid w:val="448B4AE6"/>
    <w:multiLevelType w:val="hybridMultilevel"/>
    <w:tmpl w:val="C5DADCA8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>
    <w:nsid w:val="470C5EBF"/>
    <w:multiLevelType w:val="hybridMultilevel"/>
    <w:tmpl w:val="0A941504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>
    <w:nsid w:val="5099556D"/>
    <w:multiLevelType w:val="multilevel"/>
    <w:tmpl w:val="EFAC4118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601E2DD1"/>
    <w:multiLevelType w:val="hybridMultilevel"/>
    <w:tmpl w:val="C4E65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FD22E9"/>
    <w:multiLevelType w:val="hybridMultilevel"/>
    <w:tmpl w:val="1B4C9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35151B"/>
    <w:multiLevelType w:val="hybridMultilevel"/>
    <w:tmpl w:val="A32C3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D14D3F"/>
    <w:multiLevelType w:val="hybridMultilevel"/>
    <w:tmpl w:val="1FD8235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>
    <w:nsid w:val="6DEC3F4A"/>
    <w:multiLevelType w:val="hybridMultilevel"/>
    <w:tmpl w:val="9AD8E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12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 w:numId="9">
    <w:abstractNumId w:val="13"/>
  </w:num>
  <w:num w:numId="10">
    <w:abstractNumId w:val="11"/>
  </w:num>
  <w:num w:numId="11">
    <w:abstractNumId w:val="3"/>
  </w:num>
  <w:num w:numId="12">
    <w:abstractNumId w:val="0"/>
  </w:num>
  <w:num w:numId="13">
    <w:abstractNumId w:val="9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05AAA"/>
    <w:rsid w:val="00011E07"/>
    <w:rsid w:val="00014CED"/>
    <w:rsid w:val="0002318E"/>
    <w:rsid w:val="0002581F"/>
    <w:rsid w:val="0003666A"/>
    <w:rsid w:val="00054786"/>
    <w:rsid w:val="00056CF7"/>
    <w:rsid w:val="000603F7"/>
    <w:rsid w:val="000A6F54"/>
    <w:rsid w:val="000B4D1B"/>
    <w:rsid w:val="000D02D3"/>
    <w:rsid w:val="000D0679"/>
    <w:rsid w:val="000F22F8"/>
    <w:rsid w:val="000F2E6B"/>
    <w:rsid w:val="00101EA1"/>
    <w:rsid w:val="00110A20"/>
    <w:rsid w:val="0012369A"/>
    <w:rsid w:val="001455CF"/>
    <w:rsid w:val="001520E1"/>
    <w:rsid w:val="00153B3C"/>
    <w:rsid w:val="001607F8"/>
    <w:rsid w:val="00167AF2"/>
    <w:rsid w:val="00194241"/>
    <w:rsid w:val="001A116D"/>
    <w:rsid w:val="001A6BB3"/>
    <w:rsid w:val="001B14C0"/>
    <w:rsid w:val="00215419"/>
    <w:rsid w:val="0023007B"/>
    <w:rsid w:val="00234D7C"/>
    <w:rsid w:val="00240D3E"/>
    <w:rsid w:val="00241747"/>
    <w:rsid w:val="00265A24"/>
    <w:rsid w:val="00270705"/>
    <w:rsid w:val="00271ACC"/>
    <w:rsid w:val="002803CB"/>
    <w:rsid w:val="002A7444"/>
    <w:rsid w:val="002B6231"/>
    <w:rsid w:val="002B74FE"/>
    <w:rsid w:val="002D4EE5"/>
    <w:rsid w:val="002D7A49"/>
    <w:rsid w:val="002F1EC7"/>
    <w:rsid w:val="00305AAA"/>
    <w:rsid w:val="00335AE8"/>
    <w:rsid w:val="003508E4"/>
    <w:rsid w:val="00356305"/>
    <w:rsid w:val="003C6331"/>
    <w:rsid w:val="003D151F"/>
    <w:rsid w:val="003D3463"/>
    <w:rsid w:val="003F2822"/>
    <w:rsid w:val="003F75DC"/>
    <w:rsid w:val="0041698A"/>
    <w:rsid w:val="004623E1"/>
    <w:rsid w:val="00467EF3"/>
    <w:rsid w:val="00476122"/>
    <w:rsid w:val="004860E0"/>
    <w:rsid w:val="004876DB"/>
    <w:rsid w:val="004A62E3"/>
    <w:rsid w:val="004D5B00"/>
    <w:rsid w:val="004F747B"/>
    <w:rsid w:val="0050648F"/>
    <w:rsid w:val="00522BB4"/>
    <w:rsid w:val="005265B0"/>
    <w:rsid w:val="00564AB9"/>
    <w:rsid w:val="0057675A"/>
    <w:rsid w:val="005A4659"/>
    <w:rsid w:val="005A4DC1"/>
    <w:rsid w:val="005A7236"/>
    <w:rsid w:val="005B19EC"/>
    <w:rsid w:val="005B2770"/>
    <w:rsid w:val="005B371E"/>
    <w:rsid w:val="005C3A24"/>
    <w:rsid w:val="005D0A6F"/>
    <w:rsid w:val="005E566F"/>
    <w:rsid w:val="005F7C33"/>
    <w:rsid w:val="00642E27"/>
    <w:rsid w:val="00653843"/>
    <w:rsid w:val="006554A3"/>
    <w:rsid w:val="00692BA5"/>
    <w:rsid w:val="00694DA7"/>
    <w:rsid w:val="006A2531"/>
    <w:rsid w:val="006B7F0A"/>
    <w:rsid w:val="006D6F58"/>
    <w:rsid w:val="006E3F59"/>
    <w:rsid w:val="006E6667"/>
    <w:rsid w:val="006E7B09"/>
    <w:rsid w:val="006F4013"/>
    <w:rsid w:val="00711D95"/>
    <w:rsid w:val="00744415"/>
    <w:rsid w:val="00764FC5"/>
    <w:rsid w:val="00781196"/>
    <w:rsid w:val="0078269E"/>
    <w:rsid w:val="00790A10"/>
    <w:rsid w:val="007913BE"/>
    <w:rsid w:val="007962E1"/>
    <w:rsid w:val="00797609"/>
    <w:rsid w:val="007B01F3"/>
    <w:rsid w:val="007D1F43"/>
    <w:rsid w:val="007D3661"/>
    <w:rsid w:val="007E37AB"/>
    <w:rsid w:val="007E37EB"/>
    <w:rsid w:val="007E7CD6"/>
    <w:rsid w:val="007F5934"/>
    <w:rsid w:val="00813E22"/>
    <w:rsid w:val="00814D6A"/>
    <w:rsid w:val="008204D8"/>
    <w:rsid w:val="00825748"/>
    <w:rsid w:val="00854A91"/>
    <w:rsid w:val="00854FFB"/>
    <w:rsid w:val="0086148E"/>
    <w:rsid w:val="008706A1"/>
    <w:rsid w:val="0087334D"/>
    <w:rsid w:val="0089642B"/>
    <w:rsid w:val="008B33E3"/>
    <w:rsid w:val="008D4DD9"/>
    <w:rsid w:val="008D70B5"/>
    <w:rsid w:val="008E515A"/>
    <w:rsid w:val="008E7921"/>
    <w:rsid w:val="009005DA"/>
    <w:rsid w:val="009056F5"/>
    <w:rsid w:val="00907A45"/>
    <w:rsid w:val="00931855"/>
    <w:rsid w:val="00944887"/>
    <w:rsid w:val="009474B7"/>
    <w:rsid w:val="00963A91"/>
    <w:rsid w:val="009741BE"/>
    <w:rsid w:val="00974B43"/>
    <w:rsid w:val="009778B5"/>
    <w:rsid w:val="00984903"/>
    <w:rsid w:val="009863D5"/>
    <w:rsid w:val="0099212C"/>
    <w:rsid w:val="00995CC1"/>
    <w:rsid w:val="009A04A2"/>
    <w:rsid w:val="009A392B"/>
    <w:rsid w:val="009B5757"/>
    <w:rsid w:val="009B7EDD"/>
    <w:rsid w:val="009F0AAF"/>
    <w:rsid w:val="009F17E2"/>
    <w:rsid w:val="009F3F5F"/>
    <w:rsid w:val="009F7374"/>
    <w:rsid w:val="00A050D9"/>
    <w:rsid w:val="00A05315"/>
    <w:rsid w:val="00A16198"/>
    <w:rsid w:val="00A20FB8"/>
    <w:rsid w:val="00A21D6B"/>
    <w:rsid w:val="00A23B9B"/>
    <w:rsid w:val="00A25175"/>
    <w:rsid w:val="00A2662B"/>
    <w:rsid w:val="00A31388"/>
    <w:rsid w:val="00A32D1B"/>
    <w:rsid w:val="00A44BDB"/>
    <w:rsid w:val="00A56001"/>
    <w:rsid w:val="00A56F3F"/>
    <w:rsid w:val="00A70F6C"/>
    <w:rsid w:val="00A716E4"/>
    <w:rsid w:val="00A8006B"/>
    <w:rsid w:val="00AA4E31"/>
    <w:rsid w:val="00AB67DA"/>
    <w:rsid w:val="00AC3B2C"/>
    <w:rsid w:val="00AD0077"/>
    <w:rsid w:val="00AE088E"/>
    <w:rsid w:val="00AE585C"/>
    <w:rsid w:val="00B010A9"/>
    <w:rsid w:val="00B13741"/>
    <w:rsid w:val="00B3501C"/>
    <w:rsid w:val="00B43ECA"/>
    <w:rsid w:val="00B569A7"/>
    <w:rsid w:val="00B65DAF"/>
    <w:rsid w:val="00B71167"/>
    <w:rsid w:val="00B768FB"/>
    <w:rsid w:val="00B81374"/>
    <w:rsid w:val="00B841E1"/>
    <w:rsid w:val="00B84D90"/>
    <w:rsid w:val="00B96C0C"/>
    <w:rsid w:val="00BC0017"/>
    <w:rsid w:val="00BC6CF3"/>
    <w:rsid w:val="00BD696F"/>
    <w:rsid w:val="00BF102C"/>
    <w:rsid w:val="00BF2687"/>
    <w:rsid w:val="00BF4DC5"/>
    <w:rsid w:val="00C217E4"/>
    <w:rsid w:val="00C30462"/>
    <w:rsid w:val="00C36EC9"/>
    <w:rsid w:val="00C41E10"/>
    <w:rsid w:val="00C540B5"/>
    <w:rsid w:val="00C62B53"/>
    <w:rsid w:val="00C67024"/>
    <w:rsid w:val="00C97580"/>
    <w:rsid w:val="00CA2F3F"/>
    <w:rsid w:val="00CA529F"/>
    <w:rsid w:val="00CD0E99"/>
    <w:rsid w:val="00D003C6"/>
    <w:rsid w:val="00D041BF"/>
    <w:rsid w:val="00D22F14"/>
    <w:rsid w:val="00D357BD"/>
    <w:rsid w:val="00D448A2"/>
    <w:rsid w:val="00D451AC"/>
    <w:rsid w:val="00D81D9A"/>
    <w:rsid w:val="00D94ADA"/>
    <w:rsid w:val="00D95FE1"/>
    <w:rsid w:val="00DB7BB5"/>
    <w:rsid w:val="00DD4167"/>
    <w:rsid w:val="00DD6FCF"/>
    <w:rsid w:val="00DE031E"/>
    <w:rsid w:val="00DE039B"/>
    <w:rsid w:val="00DE5536"/>
    <w:rsid w:val="00DF42BA"/>
    <w:rsid w:val="00E120EE"/>
    <w:rsid w:val="00E16D7B"/>
    <w:rsid w:val="00E44887"/>
    <w:rsid w:val="00E51505"/>
    <w:rsid w:val="00E664E3"/>
    <w:rsid w:val="00E75390"/>
    <w:rsid w:val="00E759D7"/>
    <w:rsid w:val="00E8284E"/>
    <w:rsid w:val="00E8659F"/>
    <w:rsid w:val="00E96134"/>
    <w:rsid w:val="00EA50A6"/>
    <w:rsid w:val="00EA7FA4"/>
    <w:rsid w:val="00EB4873"/>
    <w:rsid w:val="00EB4B8F"/>
    <w:rsid w:val="00EB7D72"/>
    <w:rsid w:val="00EC5800"/>
    <w:rsid w:val="00ED23DE"/>
    <w:rsid w:val="00ED55FF"/>
    <w:rsid w:val="00EE757E"/>
    <w:rsid w:val="00F1534B"/>
    <w:rsid w:val="00F2799D"/>
    <w:rsid w:val="00F51BF3"/>
    <w:rsid w:val="00F56380"/>
    <w:rsid w:val="00F62825"/>
    <w:rsid w:val="00F630D5"/>
    <w:rsid w:val="00F71CCC"/>
    <w:rsid w:val="00FE7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05A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2">
    <w:name w:val="Табл2"/>
    <w:basedOn w:val="a"/>
    <w:link w:val="20"/>
    <w:qFormat/>
    <w:rsid w:val="00305AAA"/>
    <w:pPr>
      <w:widowControl w:val="0"/>
      <w:suppressAutoHyphens w:val="0"/>
      <w:autoSpaceDE w:val="0"/>
      <w:autoSpaceDN w:val="0"/>
      <w:adjustRightInd w:val="0"/>
      <w:jc w:val="center"/>
    </w:pPr>
    <w:rPr>
      <w:rFonts w:ascii="Times New Roman CYR" w:hAnsi="Times New Roman CYR"/>
      <w:sz w:val="20"/>
      <w:szCs w:val="20"/>
    </w:rPr>
  </w:style>
  <w:style w:type="character" w:customStyle="1" w:styleId="20">
    <w:name w:val="Табл2 Знак"/>
    <w:link w:val="2"/>
    <w:rsid w:val="00305AAA"/>
    <w:rPr>
      <w:rFonts w:ascii="Times New Roman CYR" w:eastAsia="Times New Roman" w:hAnsi="Times New Roman CYR" w:cs="Times New Roman"/>
      <w:sz w:val="20"/>
      <w:szCs w:val="20"/>
      <w:lang w:eastAsia="ar-SA"/>
    </w:rPr>
  </w:style>
  <w:style w:type="paragraph" w:styleId="a4">
    <w:name w:val="No Spacing"/>
    <w:link w:val="a5"/>
    <w:uiPriority w:val="1"/>
    <w:qFormat/>
    <w:rsid w:val="00A161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AA4E31"/>
    <w:rPr>
      <w:rFonts w:ascii="Calibri" w:eastAsia="Calibri" w:hAnsi="Calibri" w:cs="Times New Roman"/>
    </w:rPr>
  </w:style>
  <w:style w:type="paragraph" w:customStyle="1" w:styleId="Heading1">
    <w:name w:val="Heading 1"/>
    <w:basedOn w:val="a"/>
    <w:next w:val="a"/>
    <w:qFormat/>
    <w:rsid w:val="005A4659"/>
    <w:pPr>
      <w:keepNext/>
      <w:numPr>
        <w:numId w:val="2"/>
      </w:numPr>
      <w:tabs>
        <w:tab w:val="left" w:pos="0"/>
      </w:tabs>
      <w:jc w:val="center"/>
      <w:outlineLvl w:val="0"/>
    </w:pPr>
    <w:rPr>
      <w:sz w:val="28"/>
    </w:rPr>
  </w:style>
  <w:style w:type="paragraph" w:styleId="a6">
    <w:name w:val="List Paragraph"/>
    <w:basedOn w:val="a"/>
    <w:uiPriority w:val="34"/>
    <w:qFormat/>
    <w:rsid w:val="003F75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901C7-9A5D-4771-BB70-02EE072D8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rector</cp:lastModifiedBy>
  <cp:revision>9</cp:revision>
  <dcterms:created xsi:type="dcterms:W3CDTF">2022-09-13T09:24:00Z</dcterms:created>
  <dcterms:modified xsi:type="dcterms:W3CDTF">2022-09-30T08:08:00Z</dcterms:modified>
</cp:coreProperties>
</file>